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45"/>
        <w:ind w:left="118"/>
      </w:pPr>
      <w:r>
        <w:rPr>
          <w:w w:val="105"/>
        </w:rPr>
        <w:t>机密 绎 考试结束前</w:t>
      </w:r>
    </w:p>
    <w:p>
      <w:pPr>
        <w:spacing w:before="85"/>
        <w:ind w:left="1750" w:right="0" w:firstLine="0"/>
        <w:jc w:val="left"/>
        <w:rPr>
          <w:sz w:val="29"/>
        </w:rPr>
      </w:pPr>
      <w:r>
        <w:rPr>
          <w:sz w:val="29"/>
        </w:rPr>
        <w:t>浙江省 2020 年 8 月高等教育自学考试</w:t>
      </w:r>
    </w:p>
    <w:p>
      <w:pPr>
        <w:pStyle w:val="2"/>
        <w:spacing w:before="65"/>
        <w:ind w:left="1974"/>
      </w:pPr>
      <w:r>
        <w:pict>
          <v:shape id="_x0000_s1026" o:spid="_x0000_s1026" o:spt="202" type="#_x0000_t202" style="position:absolute;left:0pt;margin-left:81.7pt;margin-top:5.05pt;height:23.2pt;width:19.7pt;mso-position-horizontal-relative:page;z-index:-251841536;mso-width-relative:page;mso-height-relative:page;" filled="f" stroked="f" coordsize="21600,21600">
            <v:path/>
            <v:fill on="f" focussize="0,0"/>
            <v:stroke on="f"/>
            <v:imagedata o:title=""/>
            <o:lock v:ext="edit"/>
            <v:textbox inset="0mm,0mm,0mm,0mm">
              <w:txbxContent>
                <w:p>
                  <w:pPr>
                    <w:spacing w:before="0" w:line="463" w:lineRule="exact"/>
                    <w:ind w:left="0" w:right="0" w:firstLine="0"/>
                    <w:jc w:val="left"/>
                    <w:rPr>
                      <w:sz w:val="39"/>
                    </w:rPr>
                  </w:pPr>
                  <w:r>
                    <w:rPr>
                      <w:w w:val="101"/>
                      <w:sz w:val="39"/>
                    </w:rPr>
                    <w:t>行</w:t>
                  </w:r>
                </w:p>
              </w:txbxContent>
            </v:textbox>
          </v:shape>
        </w:pict>
      </w:r>
      <w:r>
        <w:drawing>
          <wp:anchor distT="0" distB="0" distL="0" distR="0" simplePos="0" relativeHeight="251659264" behindDoc="0" locked="0" layoutInCell="1" allowOverlap="1">
            <wp:simplePos x="0" y="0"/>
            <wp:positionH relativeFrom="page">
              <wp:posOffset>1037590</wp:posOffset>
            </wp:positionH>
            <wp:positionV relativeFrom="paragraph">
              <wp:posOffset>80645</wp:posOffset>
            </wp:positionV>
            <wp:extent cx="240030" cy="2400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240158" cy="240158"/>
                    </a:xfrm>
                    <a:prstGeom prst="rect">
                      <a:avLst/>
                    </a:prstGeom>
                  </pic:spPr>
                </pic:pic>
              </a:graphicData>
            </a:graphic>
          </wp:anchor>
        </w:drawing>
      </w:r>
      <w:r>
        <w:t>政法与行政诉讼法( 一) 试题</w:t>
      </w:r>
    </w:p>
    <w:p>
      <w:pPr>
        <w:pStyle w:val="3"/>
        <w:ind w:right="3349"/>
        <w:rPr>
          <w:rFonts w:ascii="Times New Roman" w:eastAsia="Times New Roman"/>
        </w:rPr>
      </w:pPr>
      <w:r>
        <w:t>课程代码:</w:t>
      </w:r>
      <w:r>
        <w:rPr>
          <w:rFonts w:ascii="Times New Roman" w:eastAsia="Times New Roman"/>
        </w:rPr>
        <w:t>00923</w:t>
      </w:r>
    </w:p>
    <w:p>
      <w:pPr>
        <w:pStyle w:val="4"/>
        <w:spacing w:before="261"/>
        <w:ind w:left="538"/>
      </w:pPr>
      <w:r>
        <w:t>请考生按规定用笔将所有试题的答案涂</w:t>
      </w:r>
      <w:r>
        <w:rPr>
          <w:w w:val="80"/>
        </w:rPr>
        <w:t>、</w:t>
      </w:r>
      <w:r>
        <w:t>写在答题纸上</w:t>
      </w:r>
      <w:r>
        <w:rPr>
          <w:w w:val="80"/>
        </w:rPr>
        <w:t>。</w:t>
      </w:r>
    </w:p>
    <w:p>
      <w:pPr>
        <w:pStyle w:val="3"/>
        <w:spacing w:before="243"/>
      </w:pPr>
      <w:r>
        <w:t>选择题部分</w:t>
      </w:r>
    </w:p>
    <w:p>
      <w:pPr>
        <w:pStyle w:val="4"/>
        <w:spacing w:before="7"/>
        <w:ind w:left="0"/>
        <w:rPr>
          <w:sz w:val="9"/>
        </w:rPr>
      </w:pPr>
    </w:p>
    <w:p>
      <w:pPr>
        <w:pStyle w:val="4"/>
        <w:spacing w:before="131"/>
        <w:ind w:left="118"/>
      </w:pPr>
      <w:r>
        <w:rPr>
          <w:w w:val="105"/>
        </w:rPr>
        <w:t>注意事项:</w:t>
      </w:r>
    </w:p>
    <w:p>
      <w:pPr>
        <w:pStyle w:val="9"/>
        <w:numPr>
          <w:ilvl w:val="0"/>
          <w:numId w:val="1"/>
        </w:numPr>
        <w:tabs>
          <w:tab w:val="left" w:pos="814"/>
        </w:tabs>
        <w:spacing w:before="111" w:after="0" w:line="340" w:lineRule="auto"/>
        <w:ind w:left="118" w:right="116" w:firstLine="405"/>
        <w:jc w:val="left"/>
        <w:rPr>
          <w:sz w:val="20"/>
        </w:rPr>
      </w:pPr>
      <w:r>
        <w:rPr>
          <w:spacing w:val="2"/>
          <w:sz w:val="20"/>
        </w:rPr>
        <w:t>答题前,考生务必将自己的考试课程名称</w:t>
      </w:r>
      <w:r>
        <w:rPr>
          <w:w w:val="80"/>
          <w:sz w:val="20"/>
        </w:rPr>
        <w:t>、</w:t>
      </w:r>
      <w:r>
        <w:rPr>
          <w:spacing w:val="3"/>
          <w:sz w:val="20"/>
        </w:rPr>
        <w:t>姓名</w:t>
      </w:r>
      <w:r>
        <w:rPr>
          <w:w w:val="80"/>
          <w:sz w:val="20"/>
        </w:rPr>
        <w:t>、</w:t>
      </w:r>
      <w:r>
        <w:rPr>
          <w:spacing w:val="2"/>
          <w:sz w:val="20"/>
        </w:rPr>
        <w:t>准考证号用黑色字迹的签字笔或钢笔</w:t>
      </w:r>
      <w:r>
        <w:rPr>
          <w:spacing w:val="3"/>
          <w:sz w:val="20"/>
        </w:rPr>
        <w:t>填写在答题纸规定的位置上</w:t>
      </w:r>
      <w:r>
        <w:rPr>
          <w:w w:val="80"/>
          <w:sz w:val="20"/>
        </w:rPr>
        <w:t>。</w:t>
      </w:r>
    </w:p>
    <w:p>
      <w:pPr>
        <w:pStyle w:val="9"/>
        <w:numPr>
          <w:ilvl w:val="0"/>
          <w:numId w:val="1"/>
        </w:numPr>
        <w:tabs>
          <w:tab w:val="left" w:pos="816"/>
        </w:tabs>
        <w:spacing w:before="4" w:after="0" w:line="343" w:lineRule="auto"/>
        <w:ind w:left="118" w:right="116" w:firstLine="407"/>
        <w:jc w:val="left"/>
        <w:rPr>
          <w:sz w:val="20"/>
        </w:rPr>
      </w:pPr>
      <w:r>
        <w:rPr>
          <w:spacing w:val="-2"/>
          <w:sz w:val="20"/>
        </w:rPr>
        <w:t xml:space="preserve">每小题选出答案后,用 </w:t>
      </w:r>
      <w:r>
        <w:rPr>
          <w:spacing w:val="5"/>
          <w:sz w:val="20"/>
        </w:rPr>
        <w:t>2B</w:t>
      </w:r>
      <w:r>
        <w:rPr>
          <w:sz w:val="20"/>
        </w:rPr>
        <w:t xml:space="preserve"> 铅笔把答题纸上对应题目的答案标号涂黑</w:t>
      </w:r>
      <w:r>
        <w:rPr>
          <w:spacing w:val="2"/>
          <w:w w:val="85"/>
          <w:sz w:val="20"/>
        </w:rPr>
        <w:t xml:space="preserve">。 </w:t>
      </w:r>
      <w:r>
        <w:rPr>
          <w:spacing w:val="2"/>
          <w:sz w:val="20"/>
        </w:rPr>
        <w:t>如需改动,用橡</w:t>
      </w:r>
      <w:r>
        <w:rPr>
          <w:spacing w:val="2"/>
          <w:w w:val="105"/>
          <w:sz w:val="20"/>
        </w:rPr>
        <w:t>皮擦干净后,再选涂其他答案标号</w:t>
      </w:r>
      <w:r>
        <w:rPr>
          <w:spacing w:val="7"/>
          <w:w w:val="85"/>
          <w:sz w:val="20"/>
        </w:rPr>
        <w:t xml:space="preserve">。 </w:t>
      </w:r>
      <w:r>
        <w:rPr>
          <w:spacing w:val="3"/>
          <w:w w:val="105"/>
          <w:sz w:val="20"/>
        </w:rPr>
        <w:t>不能答在试题卷上</w:t>
      </w:r>
      <w:r>
        <w:rPr>
          <w:w w:val="85"/>
          <w:sz w:val="20"/>
        </w:rPr>
        <w:t>。</w:t>
      </w:r>
    </w:p>
    <w:p>
      <w:pPr>
        <w:pStyle w:val="4"/>
        <w:spacing w:before="367"/>
        <w:ind w:left="118"/>
      </w:pPr>
      <w:r>
        <w:rPr>
          <w:w w:val="105"/>
        </w:rPr>
        <w:t>一</w:t>
      </w:r>
      <w:r>
        <w:rPr>
          <w:w w:val="85"/>
        </w:rPr>
        <w:t>、</w:t>
      </w:r>
      <w:r>
        <w:rPr>
          <w:w w:val="105"/>
        </w:rPr>
        <w:t xml:space="preserve">单项选择题( 本大题共 </w:t>
      </w:r>
      <w:r>
        <w:rPr>
          <w:rFonts w:ascii="Times New Roman" w:eastAsia="Times New Roman"/>
          <w:w w:val="105"/>
        </w:rPr>
        <w:t xml:space="preserve">15 </w:t>
      </w:r>
      <w:r>
        <w:rPr>
          <w:w w:val="105"/>
        </w:rPr>
        <w:t xml:space="preserve">小题,每小题 </w:t>
      </w:r>
      <w:r>
        <w:rPr>
          <w:rFonts w:ascii="Times New Roman" w:eastAsia="Times New Roman"/>
          <w:w w:val="105"/>
        </w:rPr>
        <w:t xml:space="preserve">2 </w:t>
      </w:r>
      <w:r>
        <w:rPr>
          <w:w w:val="105"/>
        </w:rPr>
        <w:t xml:space="preserve">分,共 </w:t>
      </w:r>
      <w:r>
        <w:rPr>
          <w:rFonts w:ascii="Times New Roman" w:eastAsia="Times New Roman"/>
          <w:w w:val="105"/>
        </w:rPr>
        <w:t xml:space="preserve">30 </w:t>
      </w:r>
      <w:r>
        <w:rPr>
          <w:w w:val="105"/>
        </w:rPr>
        <w:t>分)</w:t>
      </w:r>
    </w:p>
    <w:p>
      <w:pPr>
        <w:pStyle w:val="4"/>
        <w:spacing w:before="132" w:line="364" w:lineRule="auto"/>
        <w:ind w:left="433" w:right="116"/>
      </w:pPr>
      <w:r>
        <w:t>在每小题列出的四个备选项中只有一个是符合题目要求的,请将其选出并将</w:t>
      </w:r>
      <w:r>
        <w:rPr>
          <w:w w:val="80"/>
        </w:rPr>
        <w:t xml:space="preserve">“ </w:t>
      </w:r>
      <w:r>
        <w:t>答题纸</w:t>
      </w:r>
      <w:r>
        <w:rPr>
          <w:w w:val="80"/>
        </w:rPr>
        <w:t>冶</w:t>
      </w:r>
      <w:r>
        <w:t>的相应代码涂黑</w:t>
      </w:r>
      <w:r>
        <w:rPr>
          <w:w w:val="80"/>
        </w:rPr>
        <w:t xml:space="preserve">。 </w:t>
      </w:r>
      <w:r>
        <w:t>错涂</w:t>
      </w:r>
      <w:r>
        <w:rPr>
          <w:w w:val="80"/>
        </w:rPr>
        <w:t>、</w:t>
      </w:r>
      <w:r>
        <w:t>多涂或未涂均无分</w:t>
      </w:r>
      <w:r>
        <w:rPr>
          <w:w w:val="80"/>
        </w:rPr>
        <w:t>。</w:t>
      </w:r>
    </w:p>
    <w:p>
      <w:pPr>
        <w:pStyle w:val="9"/>
        <w:numPr>
          <w:ilvl w:val="0"/>
          <w:numId w:val="2"/>
        </w:numPr>
        <w:tabs>
          <w:tab w:val="left" w:pos="327"/>
        </w:tabs>
        <w:spacing w:before="1" w:after="0" w:line="364" w:lineRule="auto"/>
        <w:ind w:left="326" w:right="116" w:hanging="220"/>
        <w:jc w:val="left"/>
        <w:rPr>
          <w:sz w:val="20"/>
        </w:rPr>
      </w:pPr>
      <w:r>
        <w:rPr>
          <w:spacing w:val="1"/>
          <w:sz w:val="20"/>
        </w:rPr>
        <w:t xml:space="preserve">直辖市人民政府根据国务院的授权,决定成立行政执法局统一行使有关行政机关的行政处 </w:t>
      </w:r>
      <w:r>
        <w:rPr>
          <w:spacing w:val="1"/>
          <w:w w:val="105"/>
          <w:sz w:val="20"/>
        </w:rPr>
        <w:t>罚权,但根据</w:t>
      </w:r>
      <w:r>
        <w:rPr>
          <w:spacing w:val="21"/>
          <w:w w:val="80"/>
          <w:sz w:val="20"/>
        </w:rPr>
        <w:t>《</w:t>
      </w:r>
      <w:r>
        <w:rPr>
          <w:spacing w:val="3"/>
          <w:w w:val="105"/>
          <w:sz w:val="20"/>
        </w:rPr>
        <w:t>行政处罚法</w:t>
      </w:r>
      <w:r>
        <w:rPr>
          <w:spacing w:val="21"/>
          <w:w w:val="80"/>
          <w:sz w:val="20"/>
        </w:rPr>
        <w:t>》</w:t>
      </w:r>
      <w:r>
        <w:rPr>
          <w:spacing w:val="2"/>
          <w:w w:val="105"/>
          <w:sz w:val="20"/>
        </w:rPr>
        <w:t>的规定下列职权是不能由行政执法局行使的是</w:t>
      </w:r>
    </w:p>
    <w:p>
      <w:pPr>
        <w:pStyle w:val="9"/>
        <w:numPr>
          <w:ilvl w:val="1"/>
          <w:numId w:val="2"/>
        </w:numPr>
        <w:tabs>
          <w:tab w:val="left" w:pos="573"/>
        </w:tabs>
        <w:spacing w:before="1" w:after="0" w:line="240" w:lineRule="auto"/>
        <w:ind w:left="572" w:right="0" w:hanging="247"/>
        <w:jc w:val="left"/>
        <w:rPr>
          <w:sz w:val="20"/>
        </w:rPr>
      </w:pPr>
      <w:r>
        <w:rPr>
          <w:spacing w:val="2"/>
          <w:w w:val="105"/>
          <w:sz w:val="20"/>
        </w:rPr>
        <w:t>卫生局的罚款权</w:t>
      </w:r>
    </w:p>
    <w:p>
      <w:pPr>
        <w:pStyle w:val="9"/>
        <w:numPr>
          <w:ilvl w:val="1"/>
          <w:numId w:val="2"/>
        </w:numPr>
        <w:tabs>
          <w:tab w:val="left" w:pos="564"/>
        </w:tabs>
        <w:spacing w:before="132" w:after="0" w:line="240" w:lineRule="auto"/>
        <w:ind w:left="563" w:right="0" w:hanging="238"/>
        <w:jc w:val="left"/>
        <w:rPr>
          <w:sz w:val="20"/>
        </w:rPr>
      </w:pPr>
      <w:r>
        <w:rPr>
          <w:spacing w:val="2"/>
          <w:w w:val="105"/>
          <w:sz w:val="20"/>
        </w:rPr>
        <w:t>工商行政管理局的暂扣营业执照权</w:t>
      </w:r>
    </w:p>
    <w:p>
      <w:pPr>
        <w:pStyle w:val="9"/>
        <w:numPr>
          <w:ilvl w:val="1"/>
          <w:numId w:val="2"/>
        </w:numPr>
        <w:tabs>
          <w:tab w:val="left" w:pos="564"/>
        </w:tabs>
        <w:spacing w:before="134" w:after="0" w:line="240" w:lineRule="auto"/>
        <w:ind w:left="563" w:right="0" w:hanging="238"/>
        <w:jc w:val="left"/>
        <w:rPr>
          <w:sz w:val="20"/>
        </w:rPr>
      </w:pPr>
      <w:r>
        <w:rPr>
          <w:spacing w:val="2"/>
          <w:w w:val="105"/>
          <w:sz w:val="20"/>
        </w:rPr>
        <w:t>土地管理局的没收权</w:t>
      </w:r>
    </w:p>
    <w:p>
      <w:pPr>
        <w:pStyle w:val="9"/>
        <w:numPr>
          <w:ilvl w:val="1"/>
          <w:numId w:val="2"/>
        </w:numPr>
        <w:tabs>
          <w:tab w:val="left" w:pos="573"/>
        </w:tabs>
        <w:spacing w:before="134" w:after="0" w:line="240" w:lineRule="auto"/>
        <w:ind w:left="572" w:right="0" w:hanging="247"/>
        <w:jc w:val="left"/>
        <w:rPr>
          <w:sz w:val="20"/>
        </w:rPr>
      </w:pPr>
      <w:r>
        <w:rPr>
          <w:spacing w:val="2"/>
          <w:w w:val="105"/>
          <w:sz w:val="20"/>
        </w:rPr>
        <w:t>公安局的拘留权</w:t>
      </w:r>
    </w:p>
    <w:p>
      <w:pPr>
        <w:pStyle w:val="9"/>
        <w:numPr>
          <w:ilvl w:val="0"/>
          <w:numId w:val="2"/>
        </w:numPr>
        <w:tabs>
          <w:tab w:val="left" w:pos="327"/>
        </w:tabs>
        <w:spacing w:before="134" w:after="0" w:line="240" w:lineRule="auto"/>
        <w:ind w:left="326" w:right="0" w:hanging="220"/>
        <w:jc w:val="left"/>
        <w:rPr>
          <w:sz w:val="20"/>
        </w:rPr>
      </w:pPr>
      <w:r>
        <w:rPr>
          <w:spacing w:val="1"/>
          <w:w w:val="105"/>
          <w:sz w:val="20"/>
        </w:rPr>
        <w:t>关于设定行政许可,下列说法正确的是</w:t>
      </w:r>
    </w:p>
    <w:p>
      <w:pPr>
        <w:pStyle w:val="9"/>
        <w:numPr>
          <w:ilvl w:val="1"/>
          <w:numId w:val="2"/>
        </w:numPr>
        <w:tabs>
          <w:tab w:val="left" w:pos="573"/>
        </w:tabs>
        <w:spacing w:before="132" w:after="0" w:line="240" w:lineRule="auto"/>
        <w:ind w:left="572" w:right="0" w:hanging="247"/>
        <w:jc w:val="left"/>
        <w:rPr>
          <w:sz w:val="20"/>
        </w:rPr>
      </w:pPr>
      <w:r>
        <w:rPr>
          <w:spacing w:val="2"/>
          <w:w w:val="105"/>
          <w:sz w:val="20"/>
        </w:rPr>
        <w:t>较大市政府规章可以设定行政许可</w:t>
      </w:r>
    </w:p>
    <w:p>
      <w:pPr>
        <w:pStyle w:val="9"/>
        <w:numPr>
          <w:ilvl w:val="1"/>
          <w:numId w:val="2"/>
        </w:numPr>
        <w:tabs>
          <w:tab w:val="left" w:pos="564"/>
        </w:tabs>
        <w:spacing w:before="134" w:after="0" w:line="240" w:lineRule="auto"/>
        <w:ind w:left="563" w:right="0" w:hanging="238"/>
        <w:jc w:val="left"/>
        <w:rPr>
          <w:sz w:val="20"/>
        </w:rPr>
      </w:pPr>
      <w:r>
        <w:rPr>
          <w:spacing w:val="-2"/>
          <w:w w:val="105"/>
          <w:sz w:val="20"/>
        </w:rPr>
        <w:t xml:space="preserve">省政府规章设定行政许可最长期限为 </w:t>
      </w:r>
      <w:r>
        <w:rPr>
          <w:w w:val="105"/>
          <w:sz w:val="20"/>
        </w:rPr>
        <w:t>2</w:t>
      </w:r>
      <w:r>
        <w:rPr>
          <w:spacing w:val="-21"/>
          <w:w w:val="105"/>
          <w:sz w:val="20"/>
        </w:rPr>
        <w:t xml:space="preserve"> 年</w:t>
      </w:r>
    </w:p>
    <w:p>
      <w:pPr>
        <w:pStyle w:val="9"/>
        <w:numPr>
          <w:ilvl w:val="1"/>
          <w:numId w:val="2"/>
        </w:numPr>
        <w:tabs>
          <w:tab w:val="left" w:pos="564"/>
        </w:tabs>
        <w:spacing w:before="133" w:after="0" w:line="240" w:lineRule="auto"/>
        <w:ind w:left="563" w:right="0" w:hanging="238"/>
        <w:jc w:val="left"/>
        <w:rPr>
          <w:sz w:val="20"/>
        </w:rPr>
      </w:pPr>
      <w:r>
        <w:rPr>
          <w:spacing w:val="2"/>
          <w:w w:val="105"/>
          <w:sz w:val="20"/>
        </w:rPr>
        <w:t>国务院部门规章不可以设定行政许可</w:t>
      </w:r>
    </w:p>
    <w:p>
      <w:pPr>
        <w:pStyle w:val="9"/>
        <w:numPr>
          <w:ilvl w:val="1"/>
          <w:numId w:val="2"/>
        </w:numPr>
        <w:tabs>
          <w:tab w:val="left" w:pos="573"/>
        </w:tabs>
        <w:spacing w:before="134" w:after="0" w:line="240" w:lineRule="auto"/>
        <w:ind w:left="572" w:right="0" w:hanging="247"/>
        <w:jc w:val="left"/>
        <w:rPr>
          <w:sz w:val="20"/>
        </w:rPr>
      </w:pPr>
      <w:r>
        <w:rPr>
          <w:spacing w:val="2"/>
          <w:w w:val="105"/>
          <w:sz w:val="20"/>
        </w:rPr>
        <w:t>省政府规章不可以设定行政许可</w:t>
      </w:r>
    </w:p>
    <w:p>
      <w:pPr>
        <w:pStyle w:val="9"/>
        <w:numPr>
          <w:ilvl w:val="0"/>
          <w:numId w:val="2"/>
        </w:numPr>
        <w:tabs>
          <w:tab w:val="left" w:pos="327"/>
        </w:tabs>
        <w:spacing w:before="132" w:after="0" w:line="240" w:lineRule="auto"/>
        <w:ind w:left="326" w:right="0" w:hanging="220"/>
        <w:jc w:val="left"/>
        <w:rPr>
          <w:sz w:val="20"/>
        </w:rPr>
      </w:pPr>
      <w:r>
        <w:rPr>
          <w:spacing w:val="2"/>
          <w:w w:val="105"/>
          <w:sz w:val="20"/>
        </w:rPr>
        <w:t>不属于行政许可法规定的行政机关可以依法变更或者撤回已经生效行政许可的情形是</w:t>
      </w:r>
    </w:p>
    <w:p>
      <w:pPr>
        <w:pStyle w:val="9"/>
        <w:numPr>
          <w:ilvl w:val="1"/>
          <w:numId w:val="2"/>
        </w:numPr>
        <w:tabs>
          <w:tab w:val="left" w:pos="573"/>
        </w:tabs>
        <w:spacing w:before="134" w:after="0" w:line="240" w:lineRule="auto"/>
        <w:ind w:left="572" w:right="0" w:hanging="247"/>
        <w:jc w:val="left"/>
        <w:rPr>
          <w:sz w:val="20"/>
        </w:rPr>
      </w:pPr>
      <w:r>
        <w:rPr>
          <w:spacing w:val="3"/>
          <w:sz w:val="20"/>
        </w:rPr>
        <w:t>行政许可所依据的法律</w:t>
      </w:r>
      <w:r>
        <w:rPr>
          <w:w w:val="80"/>
          <w:sz w:val="20"/>
        </w:rPr>
        <w:t>、</w:t>
      </w:r>
      <w:r>
        <w:rPr>
          <w:spacing w:val="3"/>
          <w:sz w:val="20"/>
        </w:rPr>
        <w:t>法规</w:t>
      </w:r>
      <w:r>
        <w:rPr>
          <w:w w:val="80"/>
          <w:sz w:val="20"/>
        </w:rPr>
        <w:t>、</w:t>
      </w:r>
      <w:r>
        <w:rPr>
          <w:spacing w:val="1"/>
          <w:sz w:val="20"/>
        </w:rPr>
        <w:t>规章修改,为了公共利益的需要的</w:t>
      </w:r>
    </w:p>
    <w:p>
      <w:pPr>
        <w:pStyle w:val="9"/>
        <w:numPr>
          <w:ilvl w:val="1"/>
          <w:numId w:val="2"/>
        </w:numPr>
        <w:tabs>
          <w:tab w:val="left" w:pos="564"/>
        </w:tabs>
        <w:spacing w:before="134" w:after="0" w:line="240" w:lineRule="auto"/>
        <w:ind w:left="563" w:right="0" w:hanging="238"/>
        <w:jc w:val="left"/>
        <w:rPr>
          <w:sz w:val="20"/>
        </w:rPr>
      </w:pPr>
      <w:r>
        <w:rPr>
          <w:spacing w:val="1"/>
          <w:w w:val="105"/>
          <w:sz w:val="20"/>
        </w:rPr>
        <w:t>行政许可被许可人不再具备行政许可条件,为了公共利益的需要的</w:t>
      </w:r>
    </w:p>
    <w:p>
      <w:pPr>
        <w:pStyle w:val="9"/>
        <w:numPr>
          <w:ilvl w:val="1"/>
          <w:numId w:val="2"/>
        </w:numPr>
        <w:tabs>
          <w:tab w:val="left" w:pos="564"/>
        </w:tabs>
        <w:spacing w:before="134" w:after="0" w:line="240" w:lineRule="auto"/>
        <w:ind w:left="563" w:right="0" w:hanging="238"/>
        <w:jc w:val="left"/>
        <w:rPr>
          <w:sz w:val="20"/>
        </w:rPr>
      </w:pPr>
      <w:r>
        <w:rPr>
          <w:spacing w:val="3"/>
          <w:sz w:val="20"/>
        </w:rPr>
        <w:t>行政许可所依据的法律</w:t>
      </w:r>
      <w:r>
        <w:rPr>
          <w:w w:val="80"/>
          <w:sz w:val="20"/>
        </w:rPr>
        <w:t>、</w:t>
      </w:r>
      <w:r>
        <w:rPr>
          <w:spacing w:val="3"/>
          <w:sz w:val="20"/>
        </w:rPr>
        <w:t>法规</w:t>
      </w:r>
      <w:r>
        <w:rPr>
          <w:w w:val="80"/>
          <w:sz w:val="20"/>
        </w:rPr>
        <w:t>、</w:t>
      </w:r>
      <w:r>
        <w:rPr>
          <w:spacing w:val="1"/>
          <w:sz w:val="20"/>
        </w:rPr>
        <w:t>规章废止,为了公共利益的需要的</w:t>
      </w:r>
    </w:p>
    <w:p>
      <w:pPr>
        <w:pStyle w:val="9"/>
        <w:numPr>
          <w:ilvl w:val="1"/>
          <w:numId w:val="2"/>
        </w:numPr>
        <w:tabs>
          <w:tab w:val="left" w:pos="573"/>
        </w:tabs>
        <w:spacing w:before="133" w:after="0" w:line="240" w:lineRule="auto"/>
        <w:ind w:left="572" w:right="0" w:hanging="247"/>
        <w:jc w:val="left"/>
        <w:rPr>
          <w:sz w:val="20"/>
        </w:rPr>
      </w:pPr>
      <w:r>
        <w:rPr>
          <w:spacing w:val="1"/>
          <w:w w:val="105"/>
          <w:sz w:val="20"/>
        </w:rPr>
        <w:t>准予行政许可所依据的客观情况发生重大变化的,为了公共利益的需要</w:t>
      </w:r>
    </w:p>
    <w:p>
      <w:pPr>
        <w:spacing w:after="0" w:line="240" w:lineRule="auto"/>
        <w:jc w:val="left"/>
        <w:rPr>
          <w:sz w:val="20"/>
        </w:rPr>
        <w:sectPr>
          <w:headerReference r:id="rId3" w:type="default"/>
          <w:footerReference r:id="rId4" w:type="default"/>
          <w:type w:val="continuous"/>
          <w:pgSz w:w="8780" w:h="13290"/>
          <w:pgMar w:top="20" w:right="80" w:bottom="340" w:left="80" w:header="720" w:footer="158" w:gutter="0"/>
          <w:pgNumType w:start="1"/>
        </w:sectPr>
      </w:pPr>
    </w:p>
    <w:p>
      <w:pPr>
        <w:pStyle w:val="9"/>
        <w:numPr>
          <w:ilvl w:val="0"/>
          <w:numId w:val="2"/>
        </w:numPr>
        <w:tabs>
          <w:tab w:val="left" w:pos="327"/>
        </w:tabs>
        <w:spacing w:before="145" w:after="0" w:line="240" w:lineRule="auto"/>
        <w:ind w:left="326" w:right="0" w:hanging="220"/>
        <w:jc w:val="left"/>
        <w:rPr>
          <w:sz w:val="20"/>
        </w:rPr>
      </w:pPr>
      <w:r>
        <w:rPr>
          <w:spacing w:val="1"/>
          <w:w w:val="105"/>
          <w:sz w:val="20"/>
        </w:rPr>
        <w:t>公安机关对在公共场所醉酒的人进行人身约束,该行为属于</w:t>
      </w:r>
    </w:p>
    <w:p>
      <w:pPr>
        <w:pStyle w:val="4"/>
        <w:tabs>
          <w:tab w:val="left" w:pos="4310"/>
        </w:tabs>
        <w:spacing w:before="165"/>
        <w:ind w:left="326"/>
      </w:pPr>
      <w:r>
        <w:rPr>
          <w:spacing w:val="4"/>
          <w:w w:val="137"/>
        </w:rPr>
        <w:t>A</w:t>
      </w:r>
      <w:r>
        <w:rPr>
          <w:w w:val="51"/>
        </w:rPr>
        <w:t>.</w:t>
      </w:r>
      <w:r>
        <w:rPr>
          <w:spacing w:val="-47"/>
        </w:rPr>
        <w:t xml:space="preserve"> </w:t>
      </w:r>
      <w:r>
        <w:rPr>
          <w:spacing w:val="3"/>
          <w:w w:val="102"/>
        </w:rPr>
        <w:t>行政处</w:t>
      </w:r>
      <w:r>
        <w:rPr>
          <w:w w:val="102"/>
        </w:rPr>
        <w:t>罚</w:t>
      </w:r>
      <w:r>
        <w:tab/>
      </w:r>
      <w:r>
        <w:rPr>
          <w:spacing w:val="6"/>
          <w:w w:val="125"/>
        </w:rPr>
        <w:t>B</w:t>
      </w:r>
      <w:r>
        <w:rPr>
          <w:w w:val="51"/>
        </w:rPr>
        <w:t>.</w:t>
      </w:r>
      <w:r>
        <w:rPr>
          <w:spacing w:val="-47"/>
        </w:rPr>
        <w:t xml:space="preserve"> </w:t>
      </w:r>
      <w:r>
        <w:rPr>
          <w:spacing w:val="3"/>
          <w:w w:val="102"/>
        </w:rPr>
        <w:t>行政强制措</w:t>
      </w:r>
      <w:r>
        <w:rPr>
          <w:w w:val="102"/>
        </w:rPr>
        <w:t>施</w:t>
      </w:r>
    </w:p>
    <w:p>
      <w:pPr>
        <w:pStyle w:val="4"/>
        <w:tabs>
          <w:tab w:val="left" w:pos="4310"/>
        </w:tabs>
        <w:ind w:left="326"/>
      </w:pPr>
      <w:r>
        <w:rPr>
          <w:spacing w:val="6"/>
          <w:w w:val="125"/>
        </w:rPr>
        <w:t>C</w:t>
      </w:r>
      <w:r>
        <w:rPr>
          <w:w w:val="51"/>
        </w:rPr>
        <w:t>.</w:t>
      </w:r>
      <w:r>
        <w:rPr>
          <w:spacing w:val="-47"/>
        </w:rPr>
        <w:t xml:space="preserve"> </w:t>
      </w:r>
      <w:r>
        <w:rPr>
          <w:spacing w:val="3"/>
          <w:w w:val="102"/>
        </w:rPr>
        <w:t>行政强制执</w:t>
      </w:r>
      <w:r>
        <w:rPr>
          <w:w w:val="102"/>
        </w:rPr>
        <w:t>行</w:t>
      </w:r>
      <w:r>
        <w:tab/>
      </w:r>
      <w:r>
        <w:rPr>
          <w:spacing w:val="4"/>
          <w:w w:val="137"/>
        </w:rPr>
        <w:t>D</w:t>
      </w:r>
      <w:r>
        <w:rPr>
          <w:w w:val="51"/>
        </w:rPr>
        <w:t>.</w:t>
      </w:r>
      <w:r>
        <w:rPr>
          <w:spacing w:val="-47"/>
        </w:rPr>
        <w:t xml:space="preserve"> </w:t>
      </w:r>
      <w:r>
        <w:rPr>
          <w:spacing w:val="3"/>
          <w:w w:val="102"/>
        </w:rPr>
        <w:t>行政监</w:t>
      </w:r>
      <w:r>
        <w:rPr>
          <w:w w:val="102"/>
        </w:rPr>
        <w:t>督</w:t>
      </w:r>
    </w:p>
    <w:p>
      <w:pPr>
        <w:pStyle w:val="9"/>
        <w:numPr>
          <w:ilvl w:val="0"/>
          <w:numId w:val="2"/>
        </w:numPr>
        <w:tabs>
          <w:tab w:val="left" w:pos="327"/>
        </w:tabs>
        <w:spacing w:before="167" w:after="0" w:line="396" w:lineRule="auto"/>
        <w:ind w:left="326" w:right="116" w:hanging="220"/>
        <w:jc w:val="left"/>
        <w:rPr>
          <w:sz w:val="20"/>
        </w:rPr>
      </w:pPr>
      <w:r>
        <w:rPr>
          <w:spacing w:val="2"/>
          <w:sz w:val="20"/>
        </w:rPr>
        <w:t xml:space="preserve">复议被申请人应当自收到申请书副本或者申请笔录复印件之日起多长时间内,提出书面答 </w:t>
      </w:r>
      <w:r>
        <w:rPr>
          <w:spacing w:val="2"/>
          <w:w w:val="105"/>
          <w:sz w:val="20"/>
        </w:rPr>
        <w:t>复并提交当初作出行政行为的证据?</w:t>
      </w:r>
    </w:p>
    <w:p>
      <w:pPr>
        <w:pStyle w:val="4"/>
        <w:tabs>
          <w:tab w:val="left" w:pos="2424"/>
          <w:tab w:val="left" w:pos="4310"/>
          <w:tab w:val="left" w:pos="6197"/>
        </w:tabs>
        <w:spacing w:before="0"/>
        <w:ind w:left="326"/>
      </w:pPr>
      <w:r>
        <w:rPr>
          <w:spacing w:val="4"/>
          <w:w w:val="137"/>
        </w:rPr>
        <w:t>A</w:t>
      </w:r>
      <w:r>
        <w:rPr>
          <w:w w:val="51"/>
        </w:rPr>
        <w:t>.</w:t>
      </w:r>
      <w:r>
        <w:rPr>
          <w:spacing w:val="-59"/>
        </w:rPr>
        <w:t xml:space="preserve"> </w:t>
      </w:r>
      <w:r>
        <w:rPr>
          <w:w w:val="102"/>
        </w:rPr>
        <w:t>15</w:t>
      </w:r>
      <w:r>
        <w:rPr>
          <w:spacing w:val="-36"/>
        </w:rPr>
        <w:t xml:space="preserve"> </w:t>
      </w:r>
      <w:r>
        <w:rPr>
          <w:w w:val="102"/>
        </w:rPr>
        <w:t>日</w:t>
      </w:r>
      <w:r>
        <w:tab/>
      </w:r>
      <w:r>
        <w:rPr>
          <w:spacing w:val="6"/>
          <w:w w:val="125"/>
        </w:rPr>
        <w:t>B</w:t>
      </w:r>
      <w:r>
        <w:rPr>
          <w:w w:val="51"/>
        </w:rPr>
        <w:t>.</w:t>
      </w:r>
      <w:r>
        <w:rPr>
          <w:spacing w:val="-59"/>
        </w:rPr>
        <w:t xml:space="preserve"> </w:t>
      </w:r>
      <w:r>
        <w:rPr>
          <w:w w:val="102"/>
        </w:rPr>
        <w:t>10</w:t>
      </w:r>
      <w:r>
        <w:rPr>
          <w:spacing w:val="-36"/>
        </w:rPr>
        <w:t xml:space="preserve"> </w:t>
      </w:r>
      <w:r>
        <w:rPr>
          <w:w w:val="102"/>
        </w:rPr>
        <w:t>日</w:t>
      </w:r>
      <w:r>
        <w:tab/>
      </w:r>
      <w:r>
        <w:rPr>
          <w:spacing w:val="6"/>
          <w:w w:val="125"/>
        </w:rPr>
        <w:t>C</w:t>
      </w:r>
      <w:r>
        <w:rPr>
          <w:w w:val="51"/>
        </w:rPr>
        <w:t>.</w:t>
      </w:r>
      <w:r>
        <w:rPr>
          <w:spacing w:val="-59"/>
        </w:rPr>
        <w:t xml:space="preserve"> </w:t>
      </w:r>
      <w:r>
        <w:rPr>
          <w:w w:val="102"/>
        </w:rPr>
        <w:t>7</w:t>
      </w:r>
      <w:r>
        <w:rPr>
          <w:spacing w:val="-36"/>
        </w:rPr>
        <w:t xml:space="preserve"> </w:t>
      </w:r>
      <w:r>
        <w:rPr>
          <w:w w:val="102"/>
        </w:rPr>
        <w:t>日</w:t>
      </w:r>
      <w:r>
        <w:tab/>
      </w:r>
      <w:r>
        <w:rPr>
          <w:spacing w:val="4"/>
          <w:w w:val="137"/>
        </w:rPr>
        <w:t>D</w:t>
      </w:r>
      <w:r>
        <w:rPr>
          <w:w w:val="51"/>
        </w:rPr>
        <w:t>.</w:t>
      </w:r>
      <w:r>
        <w:rPr>
          <w:spacing w:val="-59"/>
        </w:rPr>
        <w:t xml:space="preserve"> </w:t>
      </w:r>
      <w:r>
        <w:rPr>
          <w:w w:val="102"/>
        </w:rPr>
        <w:t>5</w:t>
      </w:r>
      <w:r>
        <w:rPr>
          <w:spacing w:val="-36"/>
        </w:rPr>
        <w:t xml:space="preserve"> </w:t>
      </w:r>
      <w:r>
        <w:rPr>
          <w:w w:val="102"/>
        </w:rPr>
        <w:t>日</w:t>
      </w:r>
    </w:p>
    <w:p>
      <w:pPr>
        <w:pStyle w:val="9"/>
        <w:numPr>
          <w:ilvl w:val="0"/>
          <w:numId w:val="2"/>
        </w:numPr>
        <w:tabs>
          <w:tab w:val="left" w:pos="327"/>
        </w:tabs>
        <w:spacing w:before="167" w:after="0" w:line="240" w:lineRule="auto"/>
        <w:ind w:left="326" w:right="0" w:hanging="220"/>
        <w:jc w:val="left"/>
        <w:rPr>
          <w:sz w:val="20"/>
        </w:rPr>
      </w:pPr>
      <w:r>
        <w:rPr>
          <w:spacing w:val="2"/>
          <w:w w:val="105"/>
          <w:sz w:val="20"/>
        </w:rPr>
        <w:t>有权规定由行政机关最终裁决的是</w:t>
      </w:r>
    </w:p>
    <w:p>
      <w:pPr>
        <w:pStyle w:val="4"/>
        <w:tabs>
          <w:tab w:val="left" w:pos="4310"/>
        </w:tabs>
        <w:spacing w:before="165"/>
        <w:ind w:left="326"/>
      </w:pPr>
      <w:r>
        <w:rPr>
          <w:spacing w:val="4"/>
          <w:w w:val="137"/>
        </w:rPr>
        <w:t>A</w:t>
      </w:r>
      <w:r>
        <w:rPr>
          <w:w w:val="51"/>
        </w:rPr>
        <w:t>.</w:t>
      </w:r>
      <w:r>
        <w:rPr>
          <w:spacing w:val="-47"/>
        </w:rPr>
        <w:t xml:space="preserve"> </w:t>
      </w:r>
      <w:r>
        <w:rPr>
          <w:spacing w:val="3"/>
          <w:w w:val="102"/>
        </w:rPr>
        <w:t>法</w:t>
      </w:r>
      <w:r>
        <w:rPr>
          <w:w w:val="102"/>
        </w:rPr>
        <w:t>律</w:t>
      </w:r>
      <w:r>
        <w:tab/>
      </w:r>
      <w:r>
        <w:rPr>
          <w:spacing w:val="6"/>
          <w:w w:val="125"/>
        </w:rPr>
        <w:t>B</w:t>
      </w:r>
      <w:r>
        <w:rPr>
          <w:w w:val="51"/>
        </w:rPr>
        <w:t>.</w:t>
      </w:r>
      <w:r>
        <w:rPr>
          <w:spacing w:val="-47"/>
        </w:rPr>
        <w:t xml:space="preserve"> </w:t>
      </w:r>
      <w:r>
        <w:rPr>
          <w:spacing w:val="3"/>
          <w:w w:val="102"/>
        </w:rPr>
        <w:t>法律</w:t>
      </w:r>
      <w:r>
        <w:rPr>
          <w:spacing w:val="1"/>
          <w:w w:val="51"/>
        </w:rPr>
        <w:t>、</w:t>
      </w:r>
      <w:r>
        <w:rPr>
          <w:spacing w:val="3"/>
          <w:w w:val="102"/>
        </w:rPr>
        <w:t>行政法</w:t>
      </w:r>
      <w:r>
        <w:rPr>
          <w:w w:val="102"/>
        </w:rPr>
        <w:t>规</w:t>
      </w:r>
    </w:p>
    <w:p>
      <w:pPr>
        <w:pStyle w:val="4"/>
        <w:tabs>
          <w:tab w:val="left" w:pos="4310"/>
        </w:tabs>
        <w:ind w:left="326"/>
      </w:pPr>
      <w:r>
        <w:rPr>
          <w:spacing w:val="6"/>
          <w:w w:val="125"/>
        </w:rPr>
        <w:t>C</w:t>
      </w:r>
      <w:r>
        <w:rPr>
          <w:w w:val="51"/>
        </w:rPr>
        <w:t>.</w:t>
      </w:r>
      <w:r>
        <w:rPr>
          <w:spacing w:val="-47"/>
        </w:rPr>
        <w:t xml:space="preserve"> </w:t>
      </w:r>
      <w:r>
        <w:rPr>
          <w:spacing w:val="3"/>
          <w:w w:val="102"/>
        </w:rPr>
        <w:t>法律</w:t>
      </w:r>
      <w:r>
        <w:rPr>
          <w:spacing w:val="1"/>
          <w:w w:val="51"/>
        </w:rPr>
        <w:t>、</w:t>
      </w:r>
      <w:r>
        <w:rPr>
          <w:spacing w:val="3"/>
          <w:w w:val="102"/>
        </w:rPr>
        <w:t>法</w:t>
      </w:r>
      <w:r>
        <w:rPr>
          <w:w w:val="102"/>
        </w:rPr>
        <w:t>规</w:t>
      </w:r>
      <w:r>
        <w:tab/>
      </w:r>
      <w:r>
        <w:rPr>
          <w:spacing w:val="4"/>
          <w:w w:val="137"/>
        </w:rPr>
        <w:t>D</w:t>
      </w:r>
      <w:r>
        <w:rPr>
          <w:w w:val="51"/>
        </w:rPr>
        <w:t>.</w:t>
      </w:r>
      <w:r>
        <w:rPr>
          <w:spacing w:val="-47"/>
        </w:rPr>
        <w:t xml:space="preserve"> </w:t>
      </w:r>
      <w:r>
        <w:rPr>
          <w:spacing w:val="3"/>
          <w:w w:val="102"/>
        </w:rPr>
        <w:t>法律</w:t>
      </w:r>
      <w:r>
        <w:rPr>
          <w:spacing w:val="1"/>
          <w:w w:val="51"/>
        </w:rPr>
        <w:t>、</w:t>
      </w:r>
      <w:r>
        <w:rPr>
          <w:spacing w:val="3"/>
          <w:w w:val="102"/>
        </w:rPr>
        <w:t>法规</w:t>
      </w:r>
      <w:r>
        <w:rPr>
          <w:spacing w:val="1"/>
          <w:w w:val="51"/>
        </w:rPr>
        <w:t>、</w:t>
      </w:r>
      <w:r>
        <w:rPr>
          <w:spacing w:val="3"/>
          <w:w w:val="102"/>
        </w:rPr>
        <w:t>规</w:t>
      </w:r>
      <w:r>
        <w:rPr>
          <w:w w:val="102"/>
        </w:rPr>
        <w:t>章</w:t>
      </w:r>
    </w:p>
    <w:p>
      <w:pPr>
        <w:pStyle w:val="9"/>
        <w:numPr>
          <w:ilvl w:val="0"/>
          <w:numId w:val="2"/>
        </w:numPr>
        <w:tabs>
          <w:tab w:val="left" w:pos="327"/>
        </w:tabs>
        <w:spacing w:before="167" w:after="0" w:line="240" w:lineRule="auto"/>
        <w:ind w:left="326" w:right="0" w:hanging="220"/>
        <w:jc w:val="left"/>
        <w:rPr>
          <w:sz w:val="20"/>
        </w:rPr>
      </w:pPr>
      <w:r>
        <w:rPr>
          <w:spacing w:val="1"/>
          <w:w w:val="105"/>
          <w:sz w:val="20"/>
        </w:rPr>
        <w:t>对浙江省政府作出的行政行为不服的,下列说法正确的是</w:t>
      </w:r>
    </w:p>
    <w:p>
      <w:pPr>
        <w:pStyle w:val="9"/>
        <w:numPr>
          <w:ilvl w:val="1"/>
          <w:numId w:val="2"/>
        </w:numPr>
        <w:tabs>
          <w:tab w:val="left" w:pos="573"/>
        </w:tabs>
        <w:spacing w:before="167" w:after="0" w:line="240" w:lineRule="auto"/>
        <w:ind w:left="572" w:right="0" w:hanging="247"/>
        <w:jc w:val="left"/>
        <w:rPr>
          <w:sz w:val="20"/>
        </w:rPr>
      </w:pPr>
      <w:r>
        <w:rPr>
          <w:spacing w:val="2"/>
          <w:w w:val="105"/>
          <w:sz w:val="20"/>
        </w:rPr>
        <w:t>向国务院申请行政复议,国务院的行政复议决定是最终裁决</w:t>
      </w:r>
      <w:r>
        <w:rPr>
          <w:w w:val="80"/>
          <w:sz w:val="20"/>
        </w:rPr>
        <w:t>。</w:t>
      </w:r>
    </w:p>
    <w:p>
      <w:pPr>
        <w:pStyle w:val="9"/>
        <w:numPr>
          <w:ilvl w:val="1"/>
          <w:numId w:val="2"/>
        </w:numPr>
        <w:tabs>
          <w:tab w:val="left" w:pos="564"/>
        </w:tabs>
        <w:spacing w:before="166" w:after="0" w:line="240" w:lineRule="auto"/>
        <w:ind w:left="563" w:right="0" w:hanging="238"/>
        <w:jc w:val="left"/>
        <w:rPr>
          <w:sz w:val="20"/>
        </w:rPr>
      </w:pPr>
      <w:r>
        <w:rPr>
          <w:spacing w:val="2"/>
          <w:w w:val="105"/>
          <w:sz w:val="20"/>
        </w:rPr>
        <w:t>向省政府申请行政复议,然后提起行政诉讼或申请国务院作出最终裁决</w:t>
      </w:r>
      <w:r>
        <w:rPr>
          <w:w w:val="80"/>
          <w:sz w:val="20"/>
        </w:rPr>
        <w:t>。</w:t>
      </w:r>
    </w:p>
    <w:p>
      <w:pPr>
        <w:pStyle w:val="9"/>
        <w:numPr>
          <w:ilvl w:val="1"/>
          <w:numId w:val="2"/>
        </w:numPr>
        <w:tabs>
          <w:tab w:val="left" w:pos="564"/>
        </w:tabs>
        <w:spacing w:before="167" w:after="0" w:line="240" w:lineRule="auto"/>
        <w:ind w:left="563" w:right="0" w:hanging="238"/>
        <w:jc w:val="left"/>
        <w:rPr>
          <w:sz w:val="20"/>
        </w:rPr>
      </w:pPr>
      <w:r>
        <w:rPr>
          <w:spacing w:val="2"/>
          <w:w w:val="105"/>
          <w:sz w:val="20"/>
        </w:rPr>
        <w:t>向国务院申请行政复议,对复议决定不服再起诉</w:t>
      </w:r>
      <w:r>
        <w:rPr>
          <w:w w:val="80"/>
          <w:sz w:val="20"/>
        </w:rPr>
        <w:t>。</w:t>
      </w:r>
    </w:p>
    <w:p>
      <w:pPr>
        <w:pStyle w:val="9"/>
        <w:numPr>
          <w:ilvl w:val="1"/>
          <w:numId w:val="2"/>
        </w:numPr>
        <w:tabs>
          <w:tab w:val="left" w:pos="573"/>
        </w:tabs>
        <w:spacing w:before="165" w:after="0" w:line="240" w:lineRule="auto"/>
        <w:ind w:left="572" w:right="0" w:hanging="247"/>
        <w:jc w:val="left"/>
        <w:rPr>
          <w:sz w:val="20"/>
        </w:rPr>
      </w:pPr>
      <w:r>
        <w:rPr>
          <w:spacing w:val="2"/>
          <w:w w:val="105"/>
          <w:sz w:val="20"/>
        </w:rPr>
        <w:t>向省政府申请行政复议,省政府复议决定是最终裁决</w:t>
      </w:r>
      <w:r>
        <w:rPr>
          <w:w w:val="80"/>
          <w:sz w:val="20"/>
        </w:rPr>
        <w:t>。</w:t>
      </w:r>
    </w:p>
    <w:p>
      <w:pPr>
        <w:pStyle w:val="9"/>
        <w:numPr>
          <w:ilvl w:val="0"/>
          <w:numId w:val="2"/>
        </w:numPr>
        <w:tabs>
          <w:tab w:val="left" w:pos="327"/>
        </w:tabs>
        <w:spacing w:before="167" w:after="0" w:line="396" w:lineRule="auto"/>
        <w:ind w:left="326" w:right="116" w:hanging="220"/>
        <w:jc w:val="left"/>
        <w:rPr>
          <w:sz w:val="20"/>
        </w:rPr>
      </w:pPr>
      <w:r>
        <w:rPr>
          <w:spacing w:val="2"/>
          <w:sz w:val="20"/>
        </w:rPr>
        <w:t xml:space="preserve">市文化局与市新闻出版局联合执法检查全市范围的网吧,对违规从事电脑游戏的某网吧共 </w:t>
      </w:r>
      <w:r>
        <w:rPr>
          <w:spacing w:val="-6"/>
          <w:sz w:val="20"/>
        </w:rPr>
        <w:t xml:space="preserve">同署名给予罚款 </w:t>
      </w:r>
      <w:r>
        <w:rPr>
          <w:spacing w:val="5"/>
          <w:sz w:val="20"/>
        </w:rPr>
        <w:t>1</w:t>
      </w:r>
      <w:r>
        <w:rPr>
          <w:spacing w:val="-26"/>
          <w:sz w:val="20"/>
        </w:rPr>
        <w:t xml:space="preserve">. </w:t>
      </w:r>
      <w:r>
        <w:rPr>
          <w:sz w:val="20"/>
        </w:rPr>
        <w:t>5</w:t>
      </w:r>
      <w:r>
        <w:rPr>
          <w:spacing w:val="-3"/>
          <w:sz w:val="20"/>
        </w:rPr>
        <w:t xml:space="preserve"> 万元,网吧不服提起行政诉讼,该案的被告是</w:t>
      </w:r>
    </w:p>
    <w:p>
      <w:pPr>
        <w:pStyle w:val="4"/>
        <w:tabs>
          <w:tab w:val="left" w:pos="4310"/>
        </w:tabs>
        <w:spacing w:before="1"/>
        <w:ind w:left="326"/>
      </w:pPr>
      <w:r>
        <w:rPr>
          <w:spacing w:val="4"/>
          <w:w w:val="137"/>
        </w:rPr>
        <w:t>A</w:t>
      </w:r>
      <w:r>
        <w:rPr>
          <w:w w:val="51"/>
        </w:rPr>
        <w:t>.</w:t>
      </w:r>
      <w:r>
        <w:rPr>
          <w:spacing w:val="-47"/>
        </w:rPr>
        <w:t xml:space="preserve"> </w:t>
      </w:r>
      <w:r>
        <w:rPr>
          <w:spacing w:val="3"/>
          <w:w w:val="102"/>
        </w:rPr>
        <w:t>市文化</w:t>
      </w:r>
      <w:r>
        <w:rPr>
          <w:w w:val="102"/>
        </w:rPr>
        <w:t>局</w:t>
      </w:r>
      <w:r>
        <w:tab/>
      </w:r>
      <w:r>
        <w:rPr>
          <w:spacing w:val="6"/>
          <w:w w:val="125"/>
        </w:rPr>
        <w:t>B</w:t>
      </w:r>
      <w:r>
        <w:rPr>
          <w:w w:val="51"/>
        </w:rPr>
        <w:t>.</w:t>
      </w:r>
      <w:r>
        <w:rPr>
          <w:spacing w:val="-47"/>
        </w:rPr>
        <w:t xml:space="preserve"> </w:t>
      </w:r>
      <w:r>
        <w:rPr>
          <w:spacing w:val="3"/>
          <w:w w:val="102"/>
        </w:rPr>
        <w:t>市新闻出版</w:t>
      </w:r>
      <w:r>
        <w:rPr>
          <w:w w:val="102"/>
        </w:rPr>
        <w:t>局</w:t>
      </w:r>
    </w:p>
    <w:p>
      <w:pPr>
        <w:pStyle w:val="4"/>
        <w:tabs>
          <w:tab w:val="left" w:pos="4310"/>
        </w:tabs>
        <w:spacing w:before="166"/>
        <w:ind w:left="326"/>
      </w:pPr>
      <w:r>
        <w:rPr>
          <w:spacing w:val="6"/>
          <w:w w:val="125"/>
        </w:rPr>
        <w:t>C</w:t>
      </w:r>
      <w:r>
        <w:rPr>
          <w:w w:val="51"/>
        </w:rPr>
        <w:t>.</w:t>
      </w:r>
      <w:r>
        <w:rPr>
          <w:spacing w:val="-47"/>
        </w:rPr>
        <w:t xml:space="preserve"> </w:t>
      </w:r>
      <w:r>
        <w:rPr>
          <w:spacing w:val="3"/>
          <w:w w:val="102"/>
        </w:rPr>
        <w:t>市文化局和市新闻出版</w:t>
      </w:r>
      <w:r>
        <w:rPr>
          <w:w w:val="102"/>
        </w:rPr>
        <w:t>局</w:t>
      </w:r>
      <w:r>
        <w:tab/>
      </w:r>
      <w:r>
        <w:rPr>
          <w:spacing w:val="4"/>
          <w:w w:val="137"/>
        </w:rPr>
        <w:t>D</w:t>
      </w:r>
      <w:r>
        <w:rPr>
          <w:w w:val="51"/>
        </w:rPr>
        <w:t>.</w:t>
      </w:r>
      <w:r>
        <w:rPr>
          <w:spacing w:val="-47"/>
        </w:rPr>
        <w:t xml:space="preserve"> </w:t>
      </w:r>
      <w:r>
        <w:rPr>
          <w:spacing w:val="3"/>
          <w:w w:val="102"/>
        </w:rPr>
        <w:t>市文化局或市新闻出版</w:t>
      </w:r>
      <w:r>
        <w:rPr>
          <w:w w:val="102"/>
        </w:rPr>
        <w:t>局</w:t>
      </w:r>
    </w:p>
    <w:p>
      <w:pPr>
        <w:pStyle w:val="9"/>
        <w:numPr>
          <w:ilvl w:val="0"/>
          <w:numId w:val="2"/>
        </w:numPr>
        <w:tabs>
          <w:tab w:val="left" w:pos="327"/>
        </w:tabs>
        <w:spacing w:before="167" w:after="0" w:line="240" w:lineRule="auto"/>
        <w:ind w:left="326" w:right="0" w:hanging="220"/>
        <w:jc w:val="left"/>
        <w:rPr>
          <w:sz w:val="20"/>
        </w:rPr>
      </w:pPr>
      <w:r>
        <w:rPr>
          <w:spacing w:val="2"/>
          <w:w w:val="105"/>
          <w:sz w:val="20"/>
        </w:rPr>
        <w:t>下列不可以成为行政诉讼委托代理人的是</w:t>
      </w:r>
    </w:p>
    <w:p>
      <w:pPr>
        <w:pStyle w:val="4"/>
        <w:tabs>
          <w:tab w:val="left" w:pos="4310"/>
        </w:tabs>
        <w:spacing w:before="165"/>
        <w:ind w:left="326"/>
      </w:pPr>
      <w:r>
        <w:rPr>
          <w:spacing w:val="4"/>
          <w:w w:val="137"/>
        </w:rPr>
        <w:t>A</w:t>
      </w:r>
      <w:r>
        <w:rPr>
          <w:w w:val="51"/>
        </w:rPr>
        <w:t>.</w:t>
      </w:r>
      <w:r>
        <w:rPr>
          <w:spacing w:val="-47"/>
        </w:rPr>
        <w:t xml:space="preserve"> </w:t>
      </w:r>
      <w:r>
        <w:rPr>
          <w:spacing w:val="3"/>
          <w:w w:val="102"/>
        </w:rPr>
        <w:t>律</w:t>
      </w:r>
      <w:r>
        <w:rPr>
          <w:w w:val="102"/>
        </w:rPr>
        <w:t>师</w:t>
      </w:r>
      <w:r>
        <w:tab/>
      </w:r>
      <w:r>
        <w:rPr>
          <w:spacing w:val="6"/>
          <w:w w:val="125"/>
        </w:rPr>
        <w:t>B</w:t>
      </w:r>
      <w:r>
        <w:rPr>
          <w:w w:val="51"/>
        </w:rPr>
        <w:t>.</w:t>
      </w:r>
      <w:r>
        <w:rPr>
          <w:spacing w:val="-47"/>
        </w:rPr>
        <w:t xml:space="preserve"> </w:t>
      </w:r>
      <w:r>
        <w:rPr>
          <w:spacing w:val="3"/>
          <w:w w:val="102"/>
        </w:rPr>
        <w:t>提起诉讼公民的近亲</w:t>
      </w:r>
      <w:r>
        <w:rPr>
          <w:w w:val="102"/>
        </w:rPr>
        <w:t>属</w:t>
      </w:r>
    </w:p>
    <w:p>
      <w:pPr>
        <w:pStyle w:val="4"/>
        <w:tabs>
          <w:tab w:val="left" w:pos="4310"/>
        </w:tabs>
        <w:ind w:left="326"/>
      </w:pPr>
      <w:r>
        <w:rPr>
          <w:spacing w:val="6"/>
          <w:w w:val="125"/>
        </w:rPr>
        <w:t>C</w:t>
      </w:r>
      <w:r>
        <w:rPr>
          <w:w w:val="51"/>
        </w:rPr>
        <w:t>.</w:t>
      </w:r>
      <w:r>
        <w:rPr>
          <w:spacing w:val="-47"/>
        </w:rPr>
        <w:t xml:space="preserve"> </w:t>
      </w:r>
      <w:r>
        <w:rPr>
          <w:spacing w:val="3"/>
          <w:w w:val="102"/>
        </w:rPr>
        <w:t>提起诉讼公民的朋</w:t>
      </w:r>
      <w:r>
        <w:rPr>
          <w:w w:val="102"/>
        </w:rPr>
        <w:t>友</w:t>
      </w:r>
      <w:r>
        <w:tab/>
      </w:r>
      <w:r>
        <w:rPr>
          <w:spacing w:val="4"/>
          <w:w w:val="137"/>
        </w:rPr>
        <w:t>D</w:t>
      </w:r>
      <w:r>
        <w:rPr>
          <w:w w:val="51"/>
        </w:rPr>
        <w:t>.</w:t>
      </w:r>
      <w:r>
        <w:rPr>
          <w:spacing w:val="-47"/>
        </w:rPr>
        <w:t xml:space="preserve"> </w:t>
      </w:r>
      <w:r>
        <w:rPr>
          <w:spacing w:val="3"/>
          <w:w w:val="102"/>
        </w:rPr>
        <w:t>基层法律服务工作</w:t>
      </w:r>
      <w:r>
        <w:rPr>
          <w:w w:val="102"/>
        </w:rPr>
        <w:t>者</w:t>
      </w:r>
    </w:p>
    <w:p>
      <w:pPr>
        <w:pStyle w:val="9"/>
        <w:numPr>
          <w:ilvl w:val="0"/>
          <w:numId w:val="2"/>
        </w:numPr>
        <w:tabs>
          <w:tab w:val="left" w:pos="430"/>
        </w:tabs>
        <w:spacing w:before="167" w:after="0" w:line="240" w:lineRule="auto"/>
        <w:ind w:left="429" w:right="0" w:hanging="323"/>
        <w:jc w:val="left"/>
        <w:rPr>
          <w:sz w:val="20"/>
        </w:rPr>
      </w:pPr>
      <w:r>
        <w:rPr>
          <w:spacing w:val="2"/>
          <w:w w:val="105"/>
          <w:sz w:val="20"/>
        </w:rPr>
        <w:t>下列属于中级人民法院管辖的行政案件是</w:t>
      </w:r>
    </w:p>
    <w:p>
      <w:pPr>
        <w:pStyle w:val="9"/>
        <w:numPr>
          <w:ilvl w:val="1"/>
          <w:numId w:val="2"/>
        </w:numPr>
        <w:tabs>
          <w:tab w:val="left" w:pos="676"/>
        </w:tabs>
        <w:spacing w:before="167" w:after="0" w:line="240" w:lineRule="auto"/>
        <w:ind w:left="675" w:right="0" w:hanging="247"/>
        <w:jc w:val="left"/>
        <w:rPr>
          <w:sz w:val="20"/>
        </w:rPr>
      </w:pPr>
      <w:r>
        <w:rPr>
          <w:spacing w:val="2"/>
          <w:w w:val="105"/>
          <w:sz w:val="20"/>
        </w:rPr>
        <w:t>确认外观设计专利权的案件</w:t>
      </w:r>
    </w:p>
    <w:p>
      <w:pPr>
        <w:pStyle w:val="9"/>
        <w:numPr>
          <w:ilvl w:val="1"/>
          <w:numId w:val="2"/>
        </w:numPr>
        <w:tabs>
          <w:tab w:val="left" w:pos="667"/>
        </w:tabs>
        <w:spacing w:before="166" w:after="0" w:line="240" w:lineRule="auto"/>
        <w:ind w:left="666" w:right="0" w:hanging="238"/>
        <w:jc w:val="left"/>
        <w:rPr>
          <w:sz w:val="20"/>
        </w:rPr>
      </w:pPr>
      <w:r>
        <w:rPr>
          <w:spacing w:val="2"/>
          <w:w w:val="105"/>
          <w:sz w:val="20"/>
        </w:rPr>
        <w:t>交警对违法的甲吊销驾照的案件</w:t>
      </w:r>
    </w:p>
    <w:p>
      <w:pPr>
        <w:pStyle w:val="9"/>
        <w:numPr>
          <w:ilvl w:val="1"/>
          <w:numId w:val="2"/>
        </w:numPr>
        <w:tabs>
          <w:tab w:val="left" w:pos="667"/>
        </w:tabs>
        <w:spacing w:before="167" w:after="0" w:line="240" w:lineRule="auto"/>
        <w:ind w:left="666" w:right="0" w:hanging="238"/>
        <w:jc w:val="left"/>
        <w:rPr>
          <w:sz w:val="20"/>
        </w:rPr>
      </w:pPr>
      <w:r>
        <w:rPr>
          <w:spacing w:val="-3"/>
          <w:w w:val="105"/>
          <w:sz w:val="20"/>
        </w:rPr>
        <w:t xml:space="preserve">海关对有走私嫌疑的乙扣留 </w:t>
      </w:r>
      <w:r>
        <w:rPr>
          <w:w w:val="105"/>
          <w:sz w:val="20"/>
        </w:rPr>
        <w:t>24</w:t>
      </w:r>
      <w:r>
        <w:rPr>
          <w:spacing w:val="-6"/>
          <w:w w:val="105"/>
          <w:sz w:val="20"/>
        </w:rPr>
        <w:t xml:space="preserve"> 小时的案件</w:t>
      </w:r>
    </w:p>
    <w:p>
      <w:pPr>
        <w:pStyle w:val="9"/>
        <w:numPr>
          <w:ilvl w:val="1"/>
          <w:numId w:val="2"/>
        </w:numPr>
        <w:tabs>
          <w:tab w:val="left" w:pos="676"/>
        </w:tabs>
        <w:spacing w:before="167" w:after="0" w:line="240" w:lineRule="auto"/>
        <w:ind w:left="675" w:right="0" w:hanging="247"/>
        <w:jc w:val="left"/>
        <w:rPr>
          <w:sz w:val="20"/>
        </w:rPr>
      </w:pPr>
      <w:r>
        <w:rPr>
          <w:spacing w:val="2"/>
          <w:w w:val="105"/>
          <w:sz w:val="20"/>
        </w:rPr>
        <w:t>卫生局对饮食店从业人员没有健康证的违法行为给予罚款的案件</w:t>
      </w:r>
    </w:p>
    <w:p>
      <w:pPr>
        <w:pStyle w:val="9"/>
        <w:numPr>
          <w:ilvl w:val="0"/>
          <w:numId w:val="2"/>
        </w:numPr>
        <w:tabs>
          <w:tab w:val="left" w:pos="430"/>
        </w:tabs>
        <w:spacing w:before="165" w:after="0" w:line="240" w:lineRule="auto"/>
        <w:ind w:left="429" w:right="0" w:hanging="323"/>
        <w:jc w:val="left"/>
        <w:rPr>
          <w:sz w:val="20"/>
        </w:rPr>
      </w:pPr>
      <w:r>
        <w:rPr>
          <w:spacing w:val="2"/>
          <w:w w:val="105"/>
          <w:sz w:val="20"/>
        </w:rPr>
        <w:t>下列不属于行政诉讼法规定的司法强制措施的是</w:t>
      </w:r>
    </w:p>
    <w:p>
      <w:pPr>
        <w:pStyle w:val="4"/>
        <w:tabs>
          <w:tab w:val="left" w:pos="2424"/>
          <w:tab w:val="left" w:pos="4310"/>
          <w:tab w:val="left" w:pos="6197"/>
        </w:tabs>
      </w:pPr>
      <w:r>
        <w:rPr>
          <w:spacing w:val="4"/>
          <w:w w:val="137"/>
        </w:rPr>
        <w:t>A</w:t>
      </w:r>
      <w:r>
        <w:rPr>
          <w:w w:val="51"/>
        </w:rPr>
        <w:t>.</w:t>
      </w:r>
      <w:r>
        <w:rPr>
          <w:spacing w:val="-47"/>
        </w:rPr>
        <w:t xml:space="preserve"> </w:t>
      </w:r>
      <w:r>
        <w:rPr>
          <w:spacing w:val="3"/>
          <w:w w:val="102"/>
        </w:rPr>
        <w:t>司法拘</w:t>
      </w:r>
      <w:r>
        <w:rPr>
          <w:w w:val="102"/>
        </w:rPr>
        <w:t>留</w:t>
      </w:r>
      <w:r>
        <w:tab/>
      </w:r>
      <w:r>
        <w:rPr>
          <w:spacing w:val="6"/>
          <w:w w:val="125"/>
        </w:rPr>
        <w:t>B</w:t>
      </w:r>
      <w:r>
        <w:rPr>
          <w:w w:val="51"/>
        </w:rPr>
        <w:t>.</w:t>
      </w:r>
      <w:r>
        <w:rPr>
          <w:spacing w:val="-47"/>
        </w:rPr>
        <w:t xml:space="preserve"> </w:t>
      </w:r>
      <w:r>
        <w:rPr>
          <w:spacing w:val="3"/>
          <w:w w:val="102"/>
        </w:rPr>
        <w:t>罚</w:t>
      </w:r>
      <w:r>
        <w:rPr>
          <w:w w:val="102"/>
        </w:rPr>
        <w:t>款</w:t>
      </w:r>
      <w:r>
        <w:tab/>
      </w:r>
      <w:r>
        <w:rPr>
          <w:spacing w:val="6"/>
          <w:w w:val="125"/>
        </w:rPr>
        <w:t>C</w:t>
      </w:r>
      <w:r>
        <w:rPr>
          <w:w w:val="51"/>
        </w:rPr>
        <w:t>.</w:t>
      </w:r>
      <w:r>
        <w:rPr>
          <w:spacing w:val="-47"/>
        </w:rPr>
        <w:t xml:space="preserve"> </w:t>
      </w:r>
      <w:r>
        <w:rPr>
          <w:spacing w:val="3"/>
          <w:w w:val="102"/>
        </w:rPr>
        <w:t>责令具结悔</w:t>
      </w:r>
      <w:r>
        <w:rPr>
          <w:w w:val="102"/>
        </w:rPr>
        <w:t>过</w:t>
      </w:r>
      <w:r>
        <w:tab/>
      </w:r>
      <w:r>
        <w:rPr>
          <w:spacing w:val="4"/>
          <w:w w:val="137"/>
        </w:rPr>
        <w:t>D</w:t>
      </w:r>
      <w:r>
        <w:rPr>
          <w:w w:val="51"/>
        </w:rPr>
        <w:t>.</w:t>
      </w:r>
      <w:r>
        <w:rPr>
          <w:spacing w:val="-47"/>
        </w:rPr>
        <w:t xml:space="preserve"> </w:t>
      </w:r>
      <w:r>
        <w:rPr>
          <w:spacing w:val="3"/>
          <w:w w:val="102"/>
        </w:rPr>
        <w:t>拘</w:t>
      </w:r>
      <w:r>
        <w:rPr>
          <w:w w:val="102"/>
        </w:rPr>
        <w:t>传</w:t>
      </w:r>
    </w:p>
    <w:p>
      <w:pPr>
        <w:pStyle w:val="9"/>
        <w:numPr>
          <w:ilvl w:val="0"/>
          <w:numId w:val="2"/>
        </w:numPr>
        <w:tabs>
          <w:tab w:val="left" w:pos="430"/>
        </w:tabs>
        <w:spacing w:before="167" w:after="0" w:line="240" w:lineRule="auto"/>
        <w:ind w:left="429" w:right="0" w:hanging="323"/>
        <w:jc w:val="left"/>
        <w:rPr>
          <w:sz w:val="20"/>
        </w:rPr>
      </w:pPr>
      <w:r>
        <w:rPr>
          <w:spacing w:val="2"/>
          <w:w w:val="105"/>
          <w:sz w:val="20"/>
        </w:rPr>
        <w:t>行政处罚法规定不满多大年龄的人有违法行为的不予行政处罚?</w:t>
      </w:r>
    </w:p>
    <w:p>
      <w:pPr>
        <w:pStyle w:val="4"/>
        <w:tabs>
          <w:tab w:val="left" w:pos="2424"/>
          <w:tab w:val="left" w:pos="4310"/>
          <w:tab w:val="left" w:pos="6197"/>
        </w:tabs>
        <w:spacing w:before="166"/>
      </w:pPr>
      <w:r>
        <w:rPr>
          <w:spacing w:val="4"/>
          <w:w w:val="137"/>
        </w:rPr>
        <w:t>A</w:t>
      </w:r>
      <w:r>
        <w:rPr>
          <w:w w:val="51"/>
        </w:rPr>
        <w:t>.</w:t>
      </w:r>
      <w:r>
        <w:rPr>
          <w:spacing w:val="-59"/>
        </w:rPr>
        <w:t xml:space="preserve"> </w:t>
      </w:r>
      <w:r>
        <w:rPr>
          <w:w w:val="102"/>
        </w:rPr>
        <w:t>10</w:t>
      </w:r>
      <w:r>
        <w:rPr>
          <w:spacing w:val="-36"/>
        </w:rPr>
        <w:t xml:space="preserve"> </w:t>
      </w:r>
      <w:r>
        <w:rPr>
          <w:spacing w:val="3"/>
          <w:w w:val="102"/>
        </w:rPr>
        <w:t>周</w:t>
      </w:r>
      <w:r>
        <w:rPr>
          <w:w w:val="102"/>
        </w:rPr>
        <w:t>岁</w:t>
      </w:r>
      <w:r>
        <w:tab/>
      </w:r>
      <w:r>
        <w:rPr>
          <w:spacing w:val="6"/>
          <w:w w:val="125"/>
        </w:rPr>
        <w:t>B</w:t>
      </w:r>
      <w:r>
        <w:rPr>
          <w:w w:val="51"/>
        </w:rPr>
        <w:t>.</w:t>
      </w:r>
      <w:r>
        <w:rPr>
          <w:spacing w:val="-59"/>
        </w:rPr>
        <w:t xml:space="preserve"> </w:t>
      </w:r>
      <w:r>
        <w:rPr>
          <w:w w:val="102"/>
        </w:rPr>
        <w:t>14</w:t>
      </w:r>
      <w:r>
        <w:rPr>
          <w:spacing w:val="-36"/>
        </w:rPr>
        <w:t xml:space="preserve"> </w:t>
      </w:r>
      <w:r>
        <w:rPr>
          <w:spacing w:val="3"/>
          <w:w w:val="102"/>
        </w:rPr>
        <w:t>周</w:t>
      </w:r>
      <w:r>
        <w:rPr>
          <w:w w:val="102"/>
        </w:rPr>
        <w:t>岁</w:t>
      </w:r>
      <w:r>
        <w:tab/>
      </w:r>
      <w:r>
        <w:rPr>
          <w:spacing w:val="6"/>
          <w:w w:val="125"/>
        </w:rPr>
        <w:t>C</w:t>
      </w:r>
      <w:r>
        <w:rPr>
          <w:w w:val="51"/>
        </w:rPr>
        <w:t>.</w:t>
      </w:r>
      <w:r>
        <w:rPr>
          <w:spacing w:val="-59"/>
        </w:rPr>
        <w:t xml:space="preserve"> </w:t>
      </w:r>
      <w:r>
        <w:rPr>
          <w:w w:val="102"/>
        </w:rPr>
        <w:t>16</w:t>
      </w:r>
      <w:r>
        <w:rPr>
          <w:spacing w:val="-36"/>
        </w:rPr>
        <w:t xml:space="preserve"> </w:t>
      </w:r>
      <w:r>
        <w:rPr>
          <w:spacing w:val="3"/>
          <w:w w:val="102"/>
        </w:rPr>
        <w:t>周</w:t>
      </w:r>
      <w:r>
        <w:rPr>
          <w:w w:val="102"/>
        </w:rPr>
        <w:t>岁</w:t>
      </w:r>
      <w:r>
        <w:tab/>
      </w:r>
      <w:r>
        <w:rPr>
          <w:spacing w:val="4"/>
          <w:w w:val="137"/>
        </w:rPr>
        <w:t>D</w:t>
      </w:r>
      <w:r>
        <w:rPr>
          <w:w w:val="51"/>
        </w:rPr>
        <w:t>.</w:t>
      </w:r>
      <w:r>
        <w:rPr>
          <w:spacing w:val="-59"/>
        </w:rPr>
        <w:t xml:space="preserve"> </w:t>
      </w:r>
      <w:r>
        <w:rPr>
          <w:w w:val="102"/>
        </w:rPr>
        <w:t>18</w:t>
      </w:r>
      <w:r>
        <w:rPr>
          <w:spacing w:val="-36"/>
        </w:rPr>
        <w:t xml:space="preserve"> </w:t>
      </w:r>
      <w:r>
        <w:rPr>
          <w:spacing w:val="3"/>
          <w:w w:val="102"/>
        </w:rPr>
        <w:t>周</w:t>
      </w:r>
      <w:r>
        <w:rPr>
          <w:w w:val="102"/>
        </w:rPr>
        <w:t>岁</w:t>
      </w:r>
    </w:p>
    <w:p>
      <w:pPr>
        <w:spacing w:after="0"/>
        <w:sectPr>
          <w:pgSz w:w="8780" w:h="13290"/>
          <w:pgMar w:top="20" w:right="80" w:bottom="360" w:left="80" w:header="0" w:footer="158" w:gutter="0"/>
        </w:sectPr>
      </w:pPr>
    </w:p>
    <w:p>
      <w:pPr>
        <w:pStyle w:val="9"/>
        <w:numPr>
          <w:ilvl w:val="0"/>
          <w:numId w:val="2"/>
        </w:numPr>
        <w:tabs>
          <w:tab w:val="left" w:pos="430"/>
        </w:tabs>
        <w:spacing w:before="145" w:after="0" w:line="408" w:lineRule="auto"/>
        <w:ind w:left="429" w:right="116" w:hanging="323"/>
        <w:jc w:val="left"/>
        <w:rPr>
          <w:sz w:val="20"/>
        </w:rPr>
      </w:pPr>
      <w:r>
        <w:rPr>
          <w:spacing w:val="2"/>
          <w:sz w:val="20"/>
        </w:rPr>
        <w:t xml:space="preserve">张某被某县公安局处以拘留 </w:t>
      </w:r>
      <w:r>
        <w:rPr>
          <w:sz w:val="20"/>
        </w:rPr>
        <w:t>10</w:t>
      </w:r>
      <w:r>
        <w:rPr>
          <w:spacing w:val="1"/>
          <w:sz w:val="20"/>
        </w:rPr>
        <w:t xml:space="preserve"> 天的行政处罚,申请行政复议后被复议机关维持,张某不服</w:t>
      </w:r>
      <w:r>
        <w:rPr>
          <w:spacing w:val="1"/>
          <w:w w:val="105"/>
          <w:sz w:val="20"/>
        </w:rPr>
        <w:t>复议决定又提起行政诉讼,应以谁为被告?</w:t>
      </w:r>
    </w:p>
    <w:p>
      <w:pPr>
        <w:pStyle w:val="4"/>
        <w:tabs>
          <w:tab w:val="left" w:pos="4310"/>
        </w:tabs>
        <w:spacing w:before="4"/>
      </w:pPr>
      <w:r>
        <w:rPr>
          <w:spacing w:val="4"/>
          <w:w w:val="137"/>
        </w:rPr>
        <w:t>A</w:t>
      </w:r>
      <w:r>
        <w:rPr>
          <w:w w:val="51"/>
        </w:rPr>
        <w:t>.</w:t>
      </w:r>
      <w:r>
        <w:rPr>
          <w:spacing w:val="-47"/>
        </w:rPr>
        <w:t xml:space="preserve"> </w:t>
      </w:r>
      <w:r>
        <w:rPr>
          <w:spacing w:val="3"/>
          <w:w w:val="102"/>
        </w:rPr>
        <w:t>某县公安</w:t>
      </w:r>
      <w:r>
        <w:rPr>
          <w:w w:val="102"/>
        </w:rPr>
        <w:t>局</w:t>
      </w:r>
      <w:r>
        <w:tab/>
      </w:r>
      <w:r>
        <w:rPr>
          <w:spacing w:val="6"/>
          <w:w w:val="125"/>
        </w:rPr>
        <w:t>B</w:t>
      </w:r>
      <w:r>
        <w:rPr>
          <w:w w:val="51"/>
        </w:rPr>
        <w:t>.</w:t>
      </w:r>
      <w:r>
        <w:rPr>
          <w:spacing w:val="-47"/>
        </w:rPr>
        <w:t xml:space="preserve"> </w:t>
      </w:r>
      <w:r>
        <w:rPr>
          <w:spacing w:val="3"/>
          <w:w w:val="102"/>
        </w:rPr>
        <w:t>复议机</w:t>
      </w:r>
      <w:r>
        <w:rPr>
          <w:w w:val="102"/>
        </w:rPr>
        <w:t>关</w:t>
      </w:r>
    </w:p>
    <w:p>
      <w:pPr>
        <w:pStyle w:val="4"/>
        <w:tabs>
          <w:tab w:val="left" w:pos="4310"/>
        </w:tabs>
        <w:spacing w:before="181"/>
      </w:pPr>
      <w:r>
        <w:rPr>
          <w:spacing w:val="6"/>
          <w:w w:val="125"/>
        </w:rPr>
        <w:t>C</w:t>
      </w:r>
      <w:r>
        <w:rPr>
          <w:w w:val="51"/>
        </w:rPr>
        <w:t>.</w:t>
      </w:r>
      <w:r>
        <w:rPr>
          <w:spacing w:val="-47"/>
        </w:rPr>
        <w:t xml:space="preserve"> </w:t>
      </w:r>
      <w:r>
        <w:rPr>
          <w:spacing w:val="3"/>
          <w:w w:val="102"/>
        </w:rPr>
        <w:t>某县公安局与复议机</w:t>
      </w:r>
      <w:r>
        <w:rPr>
          <w:w w:val="102"/>
        </w:rPr>
        <w:t>关</w:t>
      </w:r>
      <w:r>
        <w:tab/>
      </w:r>
      <w:r>
        <w:rPr>
          <w:spacing w:val="4"/>
          <w:w w:val="137"/>
        </w:rPr>
        <w:t>D</w:t>
      </w:r>
      <w:r>
        <w:rPr>
          <w:w w:val="51"/>
        </w:rPr>
        <w:t>.</w:t>
      </w:r>
      <w:r>
        <w:rPr>
          <w:spacing w:val="-47"/>
        </w:rPr>
        <w:t xml:space="preserve"> </w:t>
      </w:r>
      <w:r>
        <w:rPr>
          <w:spacing w:val="3"/>
          <w:w w:val="102"/>
        </w:rPr>
        <w:t>以上都不</w:t>
      </w:r>
      <w:r>
        <w:rPr>
          <w:w w:val="102"/>
        </w:rPr>
        <w:t>是</w:t>
      </w:r>
    </w:p>
    <w:p>
      <w:pPr>
        <w:pStyle w:val="9"/>
        <w:numPr>
          <w:ilvl w:val="0"/>
          <w:numId w:val="2"/>
        </w:numPr>
        <w:tabs>
          <w:tab w:val="left" w:pos="430"/>
        </w:tabs>
        <w:spacing w:before="182" w:after="0" w:line="240" w:lineRule="auto"/>
        <w:ind w:left="429" w:right="0" w:hanging="323"/>
        <w:jc w:val="left"/>
        <w:rPr>
          <w:sz w:val="20"/>
        </w:rPr>
      </w:pPr>
      <w:r>
        <w:rPr>
          <w:spacing w:val="1"/>
          <w:w w:val="105"/>
          <w:sz w:val="20"/>
        </w:rPr>
        <w:t>在行政诉讼中,关于被告举证的期限说法正确的是</w:t>
      </w:r>
    </w:p>
    <w:p>
      <w:pPr>
        <w:pStyle w:val="9"/>
        <w:numPr>
          <w:ilvl w:val="1"/>
          <w:numId w:val="2"/>
        </w:numPr>
        <w:tabs>
          <w:tab w:val="left" w:pos="676"/>
        </w:tabs>
        <w:spacing w:before="181" w:after="0" w:line="240" w:lineRule="auto"/>
        <w:ind w:left="675" w:right="0" w:hanging="247"/>
        <w:jc w:val="left"/>
        <w:rPr>
          <w:sz w:val="20"/>
        </w:rPr>
      </w:pPr>
      <w:r>
        <w:rPr>
          <w:spacing w:val="-4"/>
          <w:w w:val="105"/>
          <w:sz w:val="20"/>
        </w:rPr>
        <w:t xml:space="preserve">在收到起诉状副本之日起 </w:t>
      </w:r>
      <w:r>
        <w:rPr>
          <w:w w:val="105"/>
          <w:sz w:val="20"/>
        </w:rPr>
        <w:t>15</w:t>
      </w:r>
      <w:r>
        <w:rPr>
          <w:spacing w:val="-4"/>
          <w:w w:val="105"/>
          <w:sz w:val="20"/>
        </w:rPr>
        <w:t xml:space="preserve"> 日内提交作出行政行为的证据</w:t>
      </w:r>
    </w:p>
    <w:p>
      <w:pPr>
        <w:pStyle w:val="9"/>
        <w:numPr>
          <w:ilvl w:val="1"/>
          <w:numId w:val="2"/>
        </w:numPr>
        <w:tabs>
          <w:tab w:val="left" w:pos="667"/>
        </w:tabs>
        <w:spacing w:before="182" w:after="0" w:line="240" w:lineRule="auto"/>
        <w:ind w:left="666" w:right="0" w:hanging="238"/>
        <w:jc w:val="left"/>
        <w:rPr>
          <w:sz w:val="20"/>
        </w:rPr>
      </w:pPr>
      <w:r>
        <w:rPr>
          <w:spacing w:val="2"/>
          <w:sz w:val="20"/>
        </w:rPr>
        <w:t>法庭辩论结束前</w:t>
      </w:r>
    </w:p>
    <w:p>
      <w:pPr>
        <w:pStyle w:val="9"/>
        <w:numPr>
          <w:ilvl w:val="1"/>
          <w:numId w:val="2"/>
        </w:numPr>
        <w:tabs>
          <w:tab w:val="left" w:pos="667"/>
        </w:tabs>
        <w:spacing w:before="182" w:after="0" w:line="240" w:lineRule="auto"/>
        <w:ind w:left="666" w:right="0" w:hanging="238"/>
        <w:jc w:val="left"/>
        <w:rPr>
          <w:sz w:val="20"/>
        </w:rPr>
      </w:pPr>
      <w:r>
        <w:rPr>
          <w:spacing w:val="2"/>
          <w:sz w:val="20"/>
        </w:rPr>
        <w:t>一审庭审开始前</w:t>
      </w:r>
    </w:p>
    <w:p>
      <w:pPr>
        <w:pStyle w:val="9"/>
        <w:numPr>
          <w:ilvl w:val="1"/>
          <w:numId w:val="2"/>
        </w:numPr>
        <w:tabs>
          <w:tab w:val="left" w:pos="676"/>
        </w:tabs>
        <w:spacing w:before="181" w:after="0" w:line="240" w:lineRule="auto"/>
        <w:ind w:left="675" w:right="0" w:hanging="247"/>
        <w:jc w:val="left"/>
        <w:rPr>
          <w:sz w:val="20"/>
        </w:rPr>
      </w:pPr>
      <w:r>
        <w:rPr>
          <w:spacing w:val="2"/>
          <w:sz w:val="20"/>
        </w:rPr>
        <w:t>一审庭审结束前</w:t>
      </w:r>
    </w:p>
    <w:p>
      <w:pPr>
        <w:pStyle w:val="9"/>
        <w:numPr>
          <w:ilvl w:val="0"/>
          <w:numId w:val="2"/>
        </w:numPr>
        <w:tabs>
          <w:tab w:val="left" w:pos="428"/>
        </w:tabs>
        <w:spacing w:before="182" w:after="0" w:line="408" w:lineRule="auto"/>
        <w:ind w:left="427" w:right="116" w:hanging="321"/>
        <w:jc w:val="left"/>
        <w:rPr>
          <w:sz w:val="20"/>
        </w:rPr>
      </w:pPr>
      <w:r>
        <w:rPr>
          <w:spacing w:val="1"/>
          <w:sz w:val="20"/>
        </w:rPr>
        <w:t>侵犯公民生命健康权,造成死亡的,应当支付死亡赔偿金</w:t>
      </w:r>
      <w:r>
        <w:rPr>
          <w:spacing w:val="7"/>
          <w:w w:val="80"/>
          <w:sz w:val="20"/>
        </w:rPr>
        <w:t>、</w:t>
      </w:r>
      <w:r>
        <w:rPr>
          <w:spacing w:val="6"/>
          <w:sz w:val="20"/>
        </w:rPr>
        <w:t>丧葬费,总额为国家上年度职工</w:t>
      </w:r>
      <w:r>
        <w:rPr>
          <w:spacing w:val="2"/>
          <w:w w:val="105"/>
          <w:sz w:val="20"/>
        </w:rPr>
        <w:t>年平均工资的多少倍?</w:t>
      </w:r>
    </w:p>
    <w:p>
      <w:pPr>
        <w:pStyle w:val="4"/>
        <w:tabs>
          <w:tab w:val="left" w:pos="4310"/>
        </w:tabs>
        <w:spacing w:before="4"/>
        <w:ind w:left="427"/>
      </w:pPr>
      <w:r>
        <w:rPr>
          <w:spacing w:val="4"/>
          <w:w w:val="137"/>
        </w:rPr>
        <w:t>A</w:t>
      </w:r>
      <w:r>
        <w:rPr>
          <w:w w:val="51"/>
        </w:rPr>
        <w:t>.</w:t>
      </w:r>
      <w:r>
        <w:rPr>
          <w:spacing w:val="-59"/>
        </w:rPr>
        <w:t xml:space="preserve"> </w:t>
      </w:r>
      <w:r>
        <w:rPr>
          <w:w w:val="102"/>
        </w:rPr>
        <w:t>10</w:t>
      </w:r>
      <w:r>
        <w:tab/>
      </w:r>
      <w:r>
        <w:rPr>
          <w:spacing w:val="6"/>
          <w:w w:val="125"/>
        </w:rPr>
        <w:t>B</w:t>
      </w:r>
      <w:r>
        <w:rPr>
          <w:w w:val="51"/>
        </w:rPr>
        <w:t>.</w:t>
      </w:r>
      <w:r>
        <w:rPr>
          <w:spacing w:val="-59"/>
        </w:rPr>
        <w:t xml:space="preserve"> </w:t>
      </w:r>
      <w:r>
        <w:rPr>
          <w:w w:val="102"/>
        </w:rPr>
        <w:t>20</w:t>
      </w:r>
    </w:p>
    <w:p>
      <w:pPr>
        <w:pStyle w:val="4"/>
        <w:tabs>
          <w:tab w:val="left" w:pos="4310"/>
        </w:tabs>
        <w:spacing w:before="180"/>
        <w:ind w:left="427"/>
      </w:pPr>
      <w:r>
        <w:rPr>
          <w:spacing w:val="6"/>
          <w:w w:val="125"/>
        </w:rPr>
        <w:t>C</w:t>
      </w:r>
      <w:r>
        <w:rPr>
          <w:w w:val="51"/>
        </w:rPr>
        <w:t>.</w:t>
      </w:r>
      <w:r>
        <w:rPr>
          <w:spacing w:val="-59"/>
        </w:rPr>
        <w:t xml:space="preserve"> </w:t>
      </w:r>
      <w:r>
        <w:rPr>
          <w:w w:val="102"/>
        </w:rPr>
        <w:t>30</w:t>
      </w:r>
      <w:r>
        <w:tab/>
      </w:r>
      <w:r>
        <w:rPr>
          <w:spacing w:val="4"/>
          <w:w w:val="137"/>
        </w:rPr>
        <w:t>D</w:t>
      </w:r>
      <w:r>
        <w:rPr>
          <w:w w:val="51"/>
        </w:rPr>
        <w:t>.</w:t>
      </w:r>
      <w:r>
        <w:rPr>
          <w:spacing w:val="-47"/>
        </w:rPr>
        <w:t xml:space="preserve"> </w:t>
      </w:r>
      <w:r>
        <w:rPr>
          <w:spacing w:val="3"/>
          <w:w w:val="102"/>
        </w:rPr>
        <w:t>以上三个选项都不正确</w:t>
      </w:r>
      <w:r>
        <w:rPr>
          <w:w w:val="51"/>
        </w:rPr>
        <w:t>。</w:t>
      </w:r>
    </w:p>
    <w:p>
      <w:pPr>
        <w:pStyle w:val="4"/>
        <w:spacing w:before="187"/>
        <w:ind w:left="118"/>
      </w:pPr>
      <w:r>
        <w:rPr>
          <w:w w:val="105"/>
        </w:rPr>
        <w:t>二</w:t>
      </w:r>
      <w:r>
        <w:rPr>
          <w:w w:val="85"/>
        </w:rPr>
        <w:t>、</w:t>
      </w:r>
      <w:r>
        <w:rPr>
          <w:w w:val="105"/>
        </w:rPr>
        <w:t xml:space="preserve">多项选择题( 本大题共 </w:t>
      </w:r>
      <w:r>
        <w:rPr>
          <w:rFonts w:ascii="Times New Roman" w:eastAsia="Times New Roman"/>
          <w:w w:val="105"/>
        </w:rPr>
        <w:t xml:space="preserve">5 </w:t>
      </w:r>
      <w:r>
        <w:rPr>
          <w:w w:val="105"/>
        </w:rPr>
        <w:t xml:space="preserve">小题,每小题 </w:t>
      </w:r>
      <w:r>
        <w:rPr>
          <w:rFonts w:ascii="Times New Roman" w:eastAsia="Times New Roman"/>
          <w:w w:val="105"/>
        </w:rPr>
        <w:t xml:space="preserve">2 </w:t>
      </w:r>
      <w:r>
        <w:rPr>
          <w:w w:val="105"/>
        </w:rPr>
        <w:t xml:space="preserve">分,共 </w:t>
      </w:r>
      <w:r>
        <w:rPr>
          <w:rFonts w:ascii="Times New Roman" w:eastAsia="Times New Roman"/>
          <w:w w:val="105"/>
        </w:rPr>
        <w:t xml:space="preserve">10 </w:t>
      </w:r>
      <w:r>
        <w:rPr>
          <w:w w:val="105"/>
        </w:rPr>
        <w:t>分)</w:t>
      </w:r>
    </w:p>
    <w:p>
      <w:pPr>
        <w:pStyle w:val="4"/>
        <w:spacing w:before="180" w:line="410" w:lineRule="auto"/>
        <w:ind w:left="433" w:right="134"/>
      </w:pPr>
      <w:r>
        <w:t>在每小题列出的五个备选项中至少有两个是符合题目要求的,请将其选出并将</w:t>
      </w:r>
      <w:r>
        <w:rPr>
          <w:w w:val="80"/>
        </w:rPr>
        <w:t xml:space="preserve">“ </w:t>
      </w:r>
      <w:r>
        <w:t>答题纸</w:t>
      </w:r>
      <w:r>
        <w:rPr>
          <w:w w:val="80"/>
        </w:rPr>
        <w:t>冶</w:t>
      </w:r>
      <w:r>
        <w:t>的相应代码涂黑</w:t>
      </w:r>
      <w:r>
        <w:rPr>
          <w:w w:val="80"/>
        </w:rPr>
        <w:t xml:space="preserve">。 </w:t>
      </w:r>
      <w:r>
        <w:t>错涂</w:t>
      </w:r>
      <w:r>
        <w:rPr>
          <w:w w:val="80"/>
        </w:rPr>
        <w:t>、</w:t>
      </w:r>
      <w:r>
        <w:t>多涂</w:t>
      </w:r>
      <w:r>
        <w:rPr>
          <w:w w:val="80"/>
        </w:rPr>
        <w:t>、</w:t>
      </w:r>
      <w:r>
        <w:t>少涂或未涂均无分</w:t>
      </w:r>
      <w:r>
        <w:rPr>
          <w:w w:val="80"/>
        </w:rPr>
        <w:t>。</w:t>
      </w:r>
    </w:p>
    <w:p>
      <w:pPr>
        <w:pStyle w:val="9"/>
        <w:numPr>
          <w:ilvl w:val="0"/>
          <w:numId w:val="2"/>
        </w:numPr>
        <w:tabs>
          <w:tab w:val="left" w:pos="430"/>
        </w:tabs>
        <w:spacing w:before="0" w:after="0" w:line="255" w:lineRule="exact"/>
        <w:ind w:left="429" w:right="0" w:hanging="323"/>
        <w:jc w:val="left"/>
        <w:rPr>
          <w:sz w:val="20"/>
        </w:rPr>
      </w:pPr>
      <w:r>
        <w:rPr>
          <w:spacing w:val="2"/>
          <w:w w:val="105"/>
          <w:sz w:val="20"/>
        </w:rPr>
        <w:t>下列属于行政职权的是</w:t>
      </w:r>
    </w:p>
    <w:p>
      <w:pPr>
        <w:pStyle w:val="4"/>
        <w:tabs>
          <w:tab w:val="left" w:pos="3053"/>
          <w:tab w:val="left" w:pos="5777"/>
        </w:tabs>
        <w:spacing w:before="182"/>
      </w:pPr>
      <w:r>
        <w:rPr>
          <w:spacing w:val="4"/>
          <w:w w:val="137"/>
        </w:rPr>
        <w:t>A</w:t>
      </w:r>
      <w:r>
        <w:rPr>
          <w:w w:val="51"/>
        </w:rPr>
        <w:t>.</w:t>
      </w:r>
      <w:r>
        <w:rPr>
          <w:spacing w:val="-47"/>
        </w:rPr>
        <w:t xml:space="preserve"> </w:t>
      </w:r>
      <w:r>
        <w:rPr>
          <w:spacing w:val="3"/>
          <w:w w:val="102"/>
        </w:rPr>
        <w:t>行政处罚</w:t>
      </w:r>
      <w:r>
        <w:rPr>
          <w:w w:val="102"/>
        </w:rPr>
        <w:t>权</w:t>
      </w:r>
      <w:r>
        <w:tab/>
      </w:r>
      <w:r>
        <w:rPr>
          <w:spacing w:val="6"/>
          <w:w w:val="125"/>
        </w:rPr>
        <w:t>B</w:t>
      </w:r>
      <w:r>
        <w:rPr>
          <w:w w:val="51"/>
        </w:rPr>
        <w:t>.</w:t>
      </w:r>
      <w:r>
        <w:rPr>
          <w:spacing w:val="-47"/>
        </w:rPr>
        <w:t xml:space="preserve"> </w:t>
      </w:r>
      <w:r>
        <w:rPr>
          <w:spacing w:val="3"/>
          <w:w w:val="102"/>
        </w:rPr>
        <w:t>行政复议</w:t>
      </w:r>
      <w:r>
        <w:rPr>
          <w:w w:val="102"/>
        </w:rPr>
        <w:t>权</w:t>
      </w:r>
      <w:r>
        <w:tab/>
      </w:r>
      <w:r>
        <w:rPr>
          <w:spacing w:val="6"/>
          <w:w w:val="125"/>
        </w:rPr>
        <w:t>C</w:t>
      </w:r>
      <w:r>
        <w:rPr>
          <w:w w:val="51"/>
        </w:rPr>
        <w:t>.</w:t>
      </w:r>
      <w:r>
        <w:rPr>
          <w:spacing w:val="-47"/>
        </w:rPr>
        <w:t xml:space="preserve"> </w:t>
      </w:r>
      <w:r>
        <w:rPr>
          <w:spacing w:val="3"/>
          <w:w w:val="102"/>
        </w:rPr>
        <w:t>行政审判</w:t>
      </w:r>
      <w:r>
        <w:rPr>
          <w:w w:val="102"/>
        </w:rPr>
        <w:t>权</w:t>
      </w:r>
    </w:p>
    <w:p>
      <w:pPr>
        <w:pStyle w:val="4"/>
        <w:tabs>
          <w:tab w:val="left" w:pos="3053"/>
        </w:tabs>
        <w:spacing w:before="183"/>
      </w:pPr>
      <w:r>
        <w:rPr>
          <w:spacing w:val="4"/>
          <w:w w:val="137"/>
        </w:rPr>
        <w:t>D</w:t>
      </w:r>
      <w:r>
        <w:rPr>
          <w:w w:val="51"/>
        </w:rPr>
        <w:t>.</w:t>
      </w:r>
      <w:r>
        <w:rPr>
          <w:spacing w:val="-47"/>
        </w:rPr>
        <w:t xml:space="preserve"> </w:t>
      </w:r>
      <w:r>
        <w:rPr>
          <w:spacing w:val="3"/>
          <w:w w:val="102"/>
        </w:rPr>
        <w:t>行政指导</w:t>
      </w:r>
      <w:r>
        <w:rPr>
          <w:w w:val="102"/>
        </w:rPr>
        <w:t>权</w:t>
      </w:r>
      <w:r>
        <w:tab/>
      </w:r>
      <w:r>
        <w:rPr>
          <w:spacing w:val="6"/>
          <w:w w:val="125"/>
        </w:rPr>
        <w:t>E</w:t>
      </w:r>
      <w:r>
        <w:rPr>
          <w:w w:val="51"/>
        </w:rPr>
        <w:t>.</w:t>
      </w:r>
      <w:r>
        <w:rPr>
          <w:spacing w:val="-47"/>
        </w:rPr>
        <w:t xml:space="preserve"> </w:t>
      </w:r>
      <w:r>
        <w:rPr>
          <w:spacing w:val="3"/>
          <w:w w:val="102"/>
        </w:rPr>
        <w:t>行政命令</w:t>
      </w:r>
      <w:r>
        <w:rPr>
          <w:w w:val="102"/>
        </w:rPr>
        <w:t>权</w:t>
      </w:r>
    </w:p>
    <w:p>
      <w:pPr>
        <w:pStyle w:val="9"/>
        <w:numPr>
          <w:ilvl w:val="0"/>
          <w:numId w:val="2"/>
        </w:numPr>
        <w:tabs>
          <w:tab w:val="left" w:pos="430"/>
        </w:tabs>
        <w:spacing w:before="180" w:after="0" w:line="240" w:lineRule="auto"/>
        <w:ind w:left="429" w:right="0" w:hanging="323"/>
        <w:jc w:val="left"/>
        <w:rPr>
          <w:sz w:val="20"/>
        </w:rPr>
      </w:pPr>
      <w:r>
        <w:rPr>
          <w:spacing w:val="1"/>
          <w:w w:val="105"/>
          <w:sz w:val="20"/>
        </w:rPr>
        <w:t>通过下列方式能够予以规范的,可以不设行政许可</w:t>
      </w:r>
    </w:p>
    <w:p>
      <w:pPr>
        <w:pStyle w:val="9"/>
        <w:numPr>
          <w:ilvl w:val="1"/>
          <w:numId w:val="2"/>
        </w:numPr>
        <w:tabs>
          <w:tab w:val="left" w:pos="676"/>
        </w:tabs>
        <w:spacing w:before="183" w:after="0" w:line="240" w:lineRule="auto"/>
        <w:ind w:left="675" w:right="0" w:hanging="247"/>
        <w:jc w:val="left"/>
        <w:rPr>
          <w:sz w:val="20"/>
        </w:rPr>
      </w:pPr>
      <w:r>
        <w:rPr>
          <w:spacing w:val="3"/>
          <w:sz w:val="20"/>
        </w:rPr>
        <w:t>公民</w:t>
      </w:r>
      <w:r>
        <w:rPr>
          <w:w w:val="80"/>
          <w:sz w:val="20"/>
        </w:rPr>
        <w:t>、</w:t>
      </w:r>
      <w:r>
        <w:rPr>
          <w:spacing w:val="2"/>
          <w:sz w:val="20"/>
        </w:rPr>
        <w:t>法人或者其他组织能够自主决定的</w:t>
      </w:r>
    </w:p>
    <w:p>
      <w:pPr>
        <w:pStyle w:val="9"/>
        <w:numPr>
          <w:ilvl w:val="1"/>
          <w:numId w:val="2"/>
        </w:numPr>
        <w:tabs>
          <w:tab w:val="left" w:pos="667"/>
        </w:tabs>
        <w:spacing w:before="180" w:after="0" w:line="240" w:lineRule="auto"/>
        <w:ind w:left="666" w:right="0" w:hanging="238"/>
        <w:jc w:val="left"/>
        <w:rPr>
          <w:sz w:val="20"/>
        </w:rPr>
      </w:pPr>
      <w:r>
        <w:rPr>
          <w:spacing w:val="2"/>
          <w:w w:val="105"/>
          <w:sz w:val="20"/>
        </w:rPr>
        <w:t>市场竞争机制能够有效调节的</w:t>
      </w:r>
    </w:p>
    <w:p>
      <w:pPr>
        <w:pStyle w:val="9"/>
        <w:numPr>
          <w:ilvl w:val="1"/>
          <w:numId w:val="2"/>
        </w:numPr>
        <w:tabs>
          <w:tab w:val="left" w:pos="667"/>
        </w:tabs>
        <w:spacing w:before="182" w:after="0" w:line="240" w:lineRule="auto"/>
        <w:ind w:left="666" w:right="0" w:hanging="238"/>
        <w:jc w:val="left"/>
        <w:rPr>
          <w:sz w:val="20"/>
        </w:rPr>
      </w:pPr>
      <w:r>
        <w:rPr>
          <w:spacing w:val="2"/>
          <w:w w:val="105"/>
          <w:sz w:val="20"/>
        </w:rPr>
        <w:t>行业组织或者中介机构能够自律管理的</w:t>
      </w:r>
    </w:p>
    <w:p>
      <w:pPr>
        <w:pStyle w:val="9"/>
        <w:numPr>
          <w:ilvl w:val="1"/>
          <w:numId w:val="2"/>
        </w:numPr>
        <w:tabs>
          <w:tab w:val="left" w:pos="676"/>
        </w:tabs>
        <w:spacing w:before="181" w:after="0" w:line="240" w:lineRule="auto"/>
        <w:ind w:left="675" w:right="0" w:hanging="247"/>
        <w:jc w:val="left"/>
        <w:rPr>
          <w:sz w:val="20"/>
        </w:rPr>
      </w:pPr>
      <w:r>
        <w:rPr>
          <w:spacing w:val="2"/>
          <w:w w:val="105"/>
          <w:sz w:val="20"/>
        </w:rPr>
        <w:t>行政机关采用事后监督等其他行政管理方式能够解决的</w:t>
      </w:r>
    </w:p>
    <w:p>
      <w:pPr>
        <w:pStyle w:val="9"/>
        <w:numPr>
          <w:ilvl w:val="1"/>
          <w:numId w:val="2"/>
        </w:numPr>
        <w:tabs>
          <w:tab w:val="left" w:pos="667"/>
        </w:tabs>
        <w:spacing w:before="182" w:after="0" w:line="240" w:lineRule="auto"/>
        <w:ind w:left="666" w:right="0" w:hanging="238"/>
        <w:jc w:val="left"/>
        <w:rPr>
          <w:sz w:val="20"/>
        </w:rPr>
      </w:pPr>
      <w:r>
        <w:rPr>
          <w:spacing w:val="2"/>
          <w:w w:val="105"/>
          <w:sz w:val="20"/>
        </w:rPr>
        <w:t>有严格技术规范约束的</w:t>
      </w:r>
    </w:p>
    <w:p>
      <w:pPr>
        <w:pStyle w:val="9"/>
        <w:numPr>
          <w:ilvl w:val="0"/>
          <w:numId w:val="2"/>
        </w:numPr>
        <w:tabs>
          <w:tab w:val="left" w:pos="430"/>
        </w:tabs>
        <w:spacing w:before="182" w:after="0" w:line="240" w:lineRule="auto"/>
        <w:ind w:left="429" w:right="0" w:hanging="323"/>
        <w:jc w:val="left"/>
        <w:rPr>
          <w:sz w:val="20"/>
        </w:rPr>
      </w:pPr>
      <w:r>
        <w:rPr>
          <w:spacing w:val="1"/>
          <w:w w:val="105"/>
          <w:sz w:val="20"/>
        </w:rPr>
        <w:t>依据行政处罚法的规定,有警告设定权的是</w:t>
      </w:r>
    </w:p>
    <w:p>
      <w:pPr>
        <w:pStyle w:val="4"/>
        <w:tabs>
          <w:tab w:val="left" w:pos="3053"/>
          <w:tab w:val="left" w:pos="5777"/>
        </w:tabs>
        <w:spacing w:before="181"/>
      </w:pPr>
      <w:r>
        <w:rPr>
          <w:spacing w:val="4"/>
          <w:w w:val="137"/>
        </w:rPr>
        <w:t>A</w:t>
      </w:r>
      <w:r>
        <w:rPr>
          <w:w w:val="51"/>
        </w:rPr>
        <w:t>.</w:t>
      </w:r>
      <w:r>
        <w:rPr>
          <w:spacing w:val="-47"/>
        </w:rPr>
        <w:t xml:space="preserve"> </w:t>
      </w:r>
      <w:r>
        <w:rPr>
          <w:spacing w:val="3"/>
          <w:w w:val="102"/>
        </w:rPr>
        <w:t>法</w:t>
      </w:r>
      <w:r>
        <w:rPr>
          <w:w w:val="102"/>
        </w:rPr>
        <w:t>律</w:t>
      </w:r>
      <w:r>
        <w:tab/>
      </w:r>
      <w:r>
        <w:rPr>
          <w:spacing w:val="6"/>
          <w:w w:val="125"/>
        </w:rPr>
        <w:t>B</w:t>
      </w:r>
      <w:r>
        <w:rPr>
          <w:w w:val="51"/>
        </w:rPr>
        <w:t>.</w:t>
      </w:r>
      <w:r>
        <w:rPr>
          <w:spacing w:val="-47"/>
        </w:rPr>
        <w:t xml:space="preserve"> </w:t>
      </w:r>
      <w:r>
        <w:rPr>
          <w:spacing w:val="3"/>
          <w:w w:val="102"/>
        </w:rPr>
        <w:t>行政法</w:t>
      </w:r>
      <w:r>
        <w:rPr>
          <w:w w:val="102"/>
        </w:rPr>
        <w:t>规</w:t>
      </w:r>
      <w:r>
        <w:tab/>
      </w:r>
      <w:r>
        <w:rPr>
          <w:spacing w:val="6"/>
          <w:w w:val="125"/>
        </w:rPr>
        <w:t>C</w:t>
      </w:r>
      <w:r>
        <w:rPr>
          <w:w w:val="51"/>
        </w:rPr>
        <w:t>.</w:t>
      </w:r>
      <w:r>
        <w:rPr>
          <w:spacing w:val="-47"/>
        </w:rPr>
        <w:t xml:space="preserve"> </w:t>
      </w:r>
      <w:r>
        <w:rPr>
          <w:spacing w:val="3"/>
          <w:w w:val="102"/>
        </w:rPr>
        <w:t>地方性法</w:t>
      </w:r>
      <w:r>
        <w:rPr>
          <w:w w:val="102"/>
        </w:rPr>
        <w:t>规</w:t>
      </w:r>
    </w:p>
    <w:p>
      <w:pPr>
        <w:pStyle w:val="4"/>
        <w:tabs>
          <w:tab w:val="left" w:pos="3053"/>
        </w:tabs>
        <w:spacing w:before="182"/>
      </w:pPr>
      <w:r>
        <w:rPr>
          <w:spacing w:val="4"/>
          <w:w w:val="137"/>
        </w:rPr>
        <w:t>D</w:t>
      </w:r>
      <w:r>
        <w:rPr>
          <w:w w:val="51"/>
        </w:rPr>
        <w:t>.</w:t>
      </w:r>
      <w:r>
        <w:rPr>
          <w:spacing w:val="-47"/>
        </w:rPr>
        <w:t xml:space="preserve"> </w:t>
      </w:r>
      <w:r>
        <w:rPr>
          <w:spacing w:val="3"/>
          <w:w w:val="102"/>
        </w:rPr>
        <w:t>自治条例与单行条</w:t>
      </w:r>
      <w:r>
        <w:rPr>
          <w:w w:val="102"/>
        </w:rPr>
        <w:t>例</w:t>
      </w:r>
      <w:r>
        <w:tab/>
      </w:r>
      <w:r>
        <w:rPr>
          <w:spacing w:val="6"/>
          <w:w w:val="125"/>
        </w:rPr>
        <w:t>E</w:t>
      </w:r>
      <w:r>
        <w:rPr>
          <w:w w:val="51"/>
        </w:rPr>
        <w:t>.</w:t>
      </w:r>
      <w:r>
        <w:rPr>
          <w:spacing w:val="-47"/>
        </w:rPr>
        <w:t xml:space="preserve"> </w:t>
      </w:r>
      <w:r>
        <w:rPr>
          <w:spacing w:val="3"/>
          <w:w w:val="102"/>
        </w:rPr>
        <w:t>行政规</w:t>
      </w:r>
      <w:r>
        <w:rPr>
          <w:w w:val="102"/>
        </w:rPr>
        <w:t>章</w:t>
      </w:r>
    </w:p>
    <w:p>
      <w:pPr>
        <w:spacing w:after="0"/>
        <w:sectPr>
          <w:pgSz w:w="8780" w:h="13290"/>
          <w:pgMar w:top="20" w:right="80" w:bottom="500" w:left="80" w:header="0" w:footer="158" w:gutter="0"/>
        </w:sectPr>
      </w:pPr>
    </w:p>
    <w:p>
      <w:pPr>
        <w:pStyle w:val="9"/>
        <w:numPr>
          <w:ilvl w:val="0"/>
          <w:numId w:val="2"/>
        </w:numPr>
        <w:tabs>
          <w:tab w:val="left" w:pos="430"/>
        </w:tabs>
        <w:spacing w:before="145" w:after="0" w:line="240" w:lineRule="auto"/>
        <w:ind w:left="429" w:right="0" w:hanging="323"/>
        <w:jc w:val="left"/>
        <w:rPr>
          <w:sz w:val="20"/>
        </w:rPr>
      </w:pPr>
      <w:r>
        <w:rPr>
          <w:spacing w:val="2"/>
          <w:w w:val="105"/>
          <w:sz w:val="20"/>
        </w:rPr>
        <w:t>提起行政诉讼需要符合的条件有</w:t>
      </w:r>
    </w:p>
    <w:p>
      <w:pPr>
        <w:pStyle w:val="9"/>
        <w:numPr>
          <w:ilvl w:val="1"/>
          <w:numId w:val="2"/>
        </w:numPr>
        <w:tabs>
          <w:tab w:val="left" w:pos="676"/>
        </w:tabs>
        <w:spacing w:before="187" w:after="0" w:line="240" w:lineRule="auto"/>
        <w:ind w:left="675" w:right="0" w:hanging="247"/>
        <w:jc w:val="left"/>
        <w:rPr>
          <w:sz w:val="20"/>
        </w:rPr>
      </w:pPr>
      <w:r>
        <w:rPr>
          <w:spacing w:val="2"/>
          <w:w w:val="105"/>
          <w:sz w:val="20"/>
        </w:rPr>
        <w:t>起诉人必须具有法定的原告资格</w:t>
      </w:r>
    </w:p>
    <w:p>
      <w:pPr>
        <w:pStyle w:val="9"/>
        <w:numPr>
          <w:ilvl w:val="1"/>
          <w:numId w:val="2"/>
        </w:numPr>
        <w:tabs>
          <w:tab w:val="left" w:pos="667"/>
        </w:tabs>
        <w:spacing w:before="188" w:after="0" w:line="240" w:lineRule="auto"/>
        <w:ind w:left="666" w:right="0" w:hanging="238"/>
        <w:jc w:val="left"/>
        <w:rPr>
          <w:sz w:val="20"/>
        </w:rPr>
      </w:pPr>
      <w:r>
        <w:rPr>
          <w:spacing w:val="2"/>
          <w:w w:val="105"/>
          <w:sz w:val="20"/>
        </w:rPr>
        <w:t>有明确的被告</w:t>
      </w:r>
    </w:p>
    <w:p>
      <w:pPr>
        <w:pStyle w:val="9"/>
        <w:numPr>
          <w:ilvl w:val="1"/>
          <w:numId w:val="2"/>
        </w:numPr>
        <w:tabs>
          <w:tab w:val="left" w:pos="667"/>
        </w:tabs>
        <w:spacing w:before="188" w:after="0" w:line="240" w:lineRule="auto"/>
        <w:ind w:left="666" w:right="0" w:hanging="238"/>
        <w:jc w:val="left"/>
        <w:rPr>
          <w:sz w:val="20"/>
        </w:rPr>
      </w:pPr>
      <w:r>
        <w:rPr>
          <w:spacing w:val="2"/>
          <w:w w:val="105"/>
          <w:sz w:val="20"/>
        </w:rPr>
        <w:t>有具体的诉讼请求</w:t>
      </w:r>
    </w:p>
    <w:p>
      <w:pPr>
        <w:pStyle w:val="9"/>
        <w:numPr>
          <w:ilvl w:val="1"/>
          <w:numId w:val="2"/>
        </w:numPr>
        <w:tabs>
          <w:tab w:val="left" w:pos="676"/>
        </w:tabs>
        <w:spacing w:before="188" w:after="0" w:line="240" w:lineRule="auto"/>
        <w:ind w:left="675" w:right="0" w:hanging="247"/>
        <w:jc w:val="left"/>
        <w:rPr>
          <w:sz w:val="20"/>
        </w:rPr>
      </w:pPr>
      <w:r>
        <w:rPr>
          <w:spacing w:val="2"/>
          <w:sz w:val="20"/>
        </w:rPr>
        <w:t>属于人民法院受案范围</w:t>
      </w:r>
    </w:p>
    <w:p>
      <w:pPr>
        <w:pStyle w:val="9"/>
        <w:numPr>
          <w:ilvl w:val="1"/>
          <w:numId w:val="2"/>
        </w:numPr>
        <w:tabs>
          <w:tab w:val="left" w:pos="667"/>
        </w:tabs>
        <w:spacing w:before="188" w:after="0" w:line="240" w:lineRule="auto"/>
        <w:ind w:left="666" w:right="0" w:hanging="238"/>
        <w:jc w:val="left"/>
        <w:rPr>
          <w:sz w:val="20"/>
        </w:rPr>
      </w:pPr>
      <w:r>
        <w:rPr>
          <w:spacing w:val="2"/>
          <w:sz w:val="20"/>
        </w:rPr>
        <w:t>属于受诉人民法院管辖</w:t>
      </w:r>
    </w:p>
    <w:p>
      <w:pPr>
        <w:pStyle w:val="9"/>
        <w:numPr>
          <w:ilvl w:val="0"/>
          <w:numId w:val="2"/>
        </w:numPr>
        <w:tabs>
          <w:tab w:val="left" w:pos="430"/>
        </w:tabs>
        <w:spacing w:before="189" w:after="0" w:line="240" w:lineRule="auto"/>
        <w:ind w:left="429" w:right="0" w:hanging="323"/>
        <w:jc w:val="left"/>
        <w:rPr>
          <w:sz w:val="20"/>
        </w:rPr>
      </w:pPr>
      <w:r>
        <w:rPr>
          <w:spacing w:val="1"/>
          <w:w w:val="105"/>
          <w:sz w:val="20"/>
        </w:rPr>
        <w:t>在一并请求赔偿的行政诉讼中,原告应负举证责任的正确说法是</w:t>
      </w:r>
    </w:p>
    <w:p>
      <w:pPr>
        <w:pStyle w:val="9"/>
        <w:numPr>
          <w:ilvl w:val="1"/>
          <w:numId w:val="2"/>
        </w:numPr>
        <w:tabs>
          <w:tab w:val="left" w:pos="676"/>
        </w:tabs>
        <w:spacing w:before="186" w:after="0" w:line="240" w:lineRule="auto"/>
        <w:ind w:left="675" w:right="0" w:hanging="247"/>
        <w:jc w:val="left"/>
        <w:rPr>
          <w:sz w:val="20"/>
        </w:rPr>
      </w:pPr>
      <w:r>
        <w:rPr>
          <w:spacing w:val="2"/>
          <w:w w:val="105"/>
          <w:sz w:val="20"/>
        </w:rPr>
        <w:t>证明起诉符合法定条件</w:t>
      </w:r>
    </w:p>
    <w:p>
      <w:pPr>
        <w:pStyle w:val="9"/>
        <w:numPr>
          <w:ilvl w:val="1"/>
          <w:numId w:val="2"/>
        </w:numPr>
        <w:tabs>
          <w:tab w:val="left" w:pos="667"/>
        </w:tabs>
        <w:spacing w:before="188" w:after="0" w:line="240" w:lineRule="auto"/>
        <w:ind w:left="666" w:right="0" w:hanging="238"/>
        <w:jc w:val="left"/>
        <w:rPr>
          <w:sz w:val="20"/>
        </w:rPr>
      </w:pPr>
      <w:r>
        <w:rPr>
          <w:spacing w:val="1"/>
          <w:w w:val="105"/>
          <w:sz w:val="20"/>
        </w:rPr>
        <w:t>在起诉被告不作为的案件中,证明其提出申请的事实</w:t>
      </w:r>
    </w:p>
    <w:p>
      <w:pPr>
        <w:pStyle w:val="9"/>
        <w:numPr>
          <w:ilvl w:val="1"/>
          <w:numId w:val="2"/>
        </w:numPr>
        <w:tabs>
          <w:tab w:val="left" w:pos="667"/>
        </w:tabs>
        <w:spacing w:before="188" w:after="0" w:line="240" w:lineRule="auto"/>
        <w:ind w:left="666" w:right="0" w:hanging="238"/>
        <w:jc w:val="left"/>
        <w:rPr>
          <w:sz w:val="20"/>
        </w:rPr>
      </w:pPr>
      <w:r>
        <w:rPr>
          <w:spacing w:val="1"/>
          <w:w w:val="105"/>
          <w:sz w:val="20"/>
        </w:rPr>
        <w:t>在一并提起的行政赔偿诉讼中,证明因受侵害而造成损失的事实</w:t>
      </w:r>
    </w:p>
    <w:p>
      <w:pPr>
        <w:pStyle w:val="9"/>
        <w:numPr>
          <w:ilvl w:val="1"/>
          <w:numId w:val="2"/>
        </w:numPr>
        <w:tabs>
          <w:tab w:val="left" w:pos="676"/>
        </w:tabs>
        <w:spacing w:before="188" w:after="0" w:line="240" w:lineRule="auto"/>
        <w:ind w:left="675" w:right="0" w:hanging="247"/>
        <w:jc w:val="left"/>
        <w:rPr>
          <w:sz w:val="20"/>
        </w:rPr>
      </w:pPr>
      <w:r>
        <w:rPr>
          <w:spacing w:val="1"/>
          <w:w w:val="105"/>
          <w:sz w:val="20"/>
        </w:rPr>
        <w:t>在一并提起的行政赔偿诉讼中,证明因受侵害而造成损失大小的事实</w:t>
      </w:r>
    </w:p>
    <w:p>
      <w:pPr>
        <w:pStyle w:val="9"/>
        <w:numPr>
          <w:ilvl w:val="1"/>
          <w:numId w:val="2"/>
        </w:numPr>
        <w:tabs>
          <w:tab w:val="left" w:pos="667"/>
        </w:tabs>
        <w:spacing w:before="188" w:after="0" w:line="240" w:lineRule="auto"/>
        <w:ind w:left="666" w:right="0" w:hanging="238"/>
        <w:jc w:val="left"/>
        <w:rPr>
          <w:sz w:val="20"/>
        </w:rPr>
      </w:pPr>
      <w:r>
        <w:rPr>
          <w:spacing w:val="2"/>
          <w:w w:val="105"/>
          <w:sz w:val="20"/>
        </w:rPr>
        <w:t>证明被告行政行为所认定的事实是不真实的</w:t>
      </w:r>
    </w:p>
    <w:p>
      <w:pPr>
        <w:pStyle w:val="3"/>
        <w:spacing w:before="332"/>
      </w:pPr>
      <w:r>
        <w:t>非选择题部分</w:t>
      </w:r>
    </w:p>
    <w:p>
      <w:pPr>
        <w:pStyle w:val="4"/>
        <w:spacing w:before="7"/>
        <w:ind w:left="0"/>
        <w:rPr>
          <w:sz w:val="9"/>
        </w:rPr>
      </w:pPr>
    </w:p>
    <w:p>
      <w:pPr>
        <w:pStyle w:val="4"/>
        <w:spacing w:before="132"/>
        <w:ind w:left="118"/>
      </w:pPr>
      <w:r>
        <w:rPr>
          <w:w w:val="105"/>
        </w:rPr>
        <w:t>注意事项:</w:t>
      </w:r>
    </w:p>
    <w:p>
      <w:pPr>
        <w:pStyle w:val="4"/>
        <w:spacing w:before="124"/>
        <w:ind w:left="538"/>
      </w:pPr>
      <w:r>
        <w:rPr>
          <w:w w:val="105"/>
        </w:rPr>
        <w:t>用黑色字迹的签字笔或钢笔将答案写在答题纸上,不能答在试题卷上</w:t>
      </w:r>
      <w:r>
        <w:rPr>
          <w:w w:val="80"/>
        </w:rPr>
        <w:t>。</w:t>
      </w:r>
    </w:p>
    <w:p>
      <w:pPr>
        <w:pStyle w:val="4"/>
        <w:spacing w:before="2"/>
        <w:ind w:left="0"/>
        <w:rPr>
          <w:sz w:val="38"/>
        </w:rPr>
      </w:pPr>
    </w:p>
    <w:p>
      <w:pPr>
        <w:pStyle w:val="4"/>
        <w:spacing w:before="0"/>
        <w:ind w:left="118"/>
      </w:pPr>
      <w:r>
        <w:rPr>
          <w:w w:val="105"/>
        </w:rPr>
        <w:t>三</w:t>
      </w:r>
      <w:r>
        <w:rPr>
          <w:w w:val="85"/>
        </w:rPr>
        <w:t>、</w:t>
      </w:r>
      <w:r>
        <w:rPr>
          <w:w w:val="105"/>
        </w:rPr>
        <w:t xml:space="preserve">名词解释题( 本大题共 </w:t>
      </w:r>
      <w:r>
        <w:rPr>
          <w:rFonts w:ascii="Times New Roman" w:eastAsia="Times New Roman"/>
          <w:w w:val="105"/>
        </w:rPr>
        <w:t xml:space="preserve">5 </w:t>
      </w:r>
      <w:r>
        <w:rPr>
          <w:w w:val="105"/>
        </w:rPr>
        <w:t xml:space="preserve">小题,每小题 </w:t>
      </w:r>
      <w:r>
        <w:rPr>
          <w:rFonts w:ascii="Times New Roman" w:eastAsia="Times New Roman"/>
          <w:w w:val="105"/>
        </w:rPr>
        <w:t xml:space="preserve">2 </w:t>
      </w:r>
      <w:r>
        <w:rPr>
          <w:w w:val="105"/>
        </w:rPr>
        <w:t xml:space="preserve">分,共 </w:t>
      </w:r>
      <w:r>
        <w:rPr>
          <w:rFonts w:ascii="Times New Roman" w:eastAsia="Times New Roman"/>
          <w:w w:val="105"/>
        </w:rPr>
        <w:t xml:space="preserve">10 </w:t>
      </w:r>
      <w:r>
        <w:rPr>
          <w:w w:val="105"/>
        </w:rPr>
        <w:t>分)</w:t>
      </w:r>
    </w:p>
    <w:p>
      <w:pPr>
        <w:pStyle w:val="9"/>
        <w:numPr>
          <w:ilvl w:val="0"/>
          <w:numId w:val="2"/>
        </w:numPr>
        <w:tabs>
          <w:tab w:val="left" w:pos="430"/>
        </w:tabs>
        <w:spacing w:before="167" w:after="0" w:line="240" w:lineRule="auto"/>
        <w:ind w:left="429" w:right="0" w:hanging="323"/>
        <w:jc w:val="left"/>
        <w:rPr>
          <w:sz w:val="20"/>
        </w:rPr>
      </w:pPr>
      <w:r>
        <w:rPr>
          <w:spacing w:val="1"/>
          <w:w w:val="105"/>
          <w:sz w:val="20"/>
        </w:rPr>
        <w:t>行政</w:t>
      </w:r>
    </w:p>
    <w:p>
      <w:pPr>
        <w:pStyle w:val="9"/>
        <w:numPr>
          <w:ilvl w:val="0"/>
          <w:numId w:val="2"/>
        </w:numPr>
        <w:tabs>
          <w:tab w:val="left" w:pos="430"/>
        </w:tabs>
        <w:spacing w:before="165" w:after="0" w:line="240" w:lineRule="auto"/>
        <w:ind w:left="429" w:right="0" w:hanging="323"/>
        <w:jc w:val="left"/>
        <w:rPr>
          <w:sz w:val="20"/>
        </w:rPr>
      </w:pPr>
      <w:r>
        <w:rPr>
          <w:spacing w:val="2"/>
          <w:sz w:val="20"/>
        </w:rPr>
        <w:t>行政命令</w:t>
      </w:r>
    </w:p>
    <w:p>
      <w:pPr>
        <w:pStyle w:val="9"/>
        <w:numPr>
          <w:ilvl w:val="0"/>
          <w:numId w:val="2"/>
        </w:numPr>
        <w:tabs>
          <w:tab w:val="left" w:pos="430"/>
        </w:tabs>
        <w:spacing w:before="164" w:after="0" w:line="240" w:lineRule="auto"/>
        <w:ind w:left="429" w:right="0" w:hanging="323"/>
        <w:jc w:val="left"/>
        <w:rPr>
          <w:sz w:val="20"/>
        </w:rPr>
      </w:pPr>
      <w:r>
        <w:rPr>
          <w:spacing w:val="2"/>
          <w:sz w:val="20"/>
        </w:rPr>
        <w:t>行政合同</w:t>
      </w:r>
    </w:p>
    <w:p>
      <w:pPr>
        <w:pStyle w:val="9"/>
        <w:numPr>
          <w:ilvl w:val="0"/>
          <w:numId w:val="2"/>
        </w:numPr>
        <w:tabs>
          <w:tab w:val="left" w:pos="430"/>
        </w:tabs>
        <w:spacing w:before="167" w:after="0" w:line="240" w:lineRule="auto"/>
        <w:ind w:left="429" w:right="0" w:hanging="323"/>
        <w:jc w:val="left"/>
        <w:rPr>
          <w:sz w:val="20"/>
        </w:rPr>
      </w:pPr>
      <w:r>
        <w:rPr>
          <w:spacing w:val="2"/>
          <w:sz w:val="20"/>
        </w:rPr>
        <w:t>行政程序</w:t>
      </w:r>
    </w:p>
    <w:p>
      <w:pPr>
        <w:pStyle w:val="9"/>
        <w:numPr>
          <w:ilvl w:val="0"/>
          <w:numId w:val="2"/>
        </w:numPr>
        <w:tabs>
          <w:tab w:val="left" w:pos="430"/>
        </w:tabs>
        <w:spacing w:before="165" w:after="0" w:line="240" w:lineRule="auto"/>
        <w:ind w:left="429" w:right="0" w:hanging="323"/>
        <w:jc w:val="left"/>
        <w:rPr>
          <w:sz w:val="20"/>
        </w:rPr>
      </w:pPr>
      <w:r>
        <w:rPr>
          <w:spacing w:val="2"/>
          <w:w w:val="105"/>
          <w:sz w:val="20"/>
        </w:rPr>
        <w:t>行政诉讼证据</w:t>
      </w:r>
    </w:p>
    <w:p>
      <w:pPr>
        <w:pStyle w:val="4"/>
        <w:spacing w:before="165"/>
        <w:ind w:left="118"/>
      </w:pPr>
      <w:r>
        <w:rPr>
          <w:w w:val="105"/>
        </w:rPr>
        <w:t>四</w:t>
      </w:r>
      <w:r>
        <w:rPr>
          <w:w w:val="85"/>
        </w:rPr>
        <w:t>、</w:t>
      </w:r>
      <w:r>
        <w:rPr>
          <w:w w:val="105"/>
        </w:rPr>
        <w:t xml:space="preserve">简答题( 本大题共 </w:t>
      </w:r>
      <w:r>
        <w:rPr>
          <w:rFonts w:ascii="Times New Roman" w:eastAsia="Times New Roman"/>
          <w:w w:val="105"/>
        </w:rPr>
        <w:t xml:space="preserve">4 </w:t>
      </w:r>
      <w:r>
        <w:rPr>
          <w:w w:val="105"/>
        </w:rPr>
        <w:t xml:space="preserve">小题,每小题 </w:t>
      </w:r>
      <w:r>
        <w:rPr>
          <w:rFonts w:ascii="Times New Roman" w:eastAsia="Times New Roman"/>
          <w:w w:val="105"/>
        </w:rPr>
        <w:t xml:space="preserve">5 </w:t>
      </w:r>
      <w:r>
        <w:rPr>
          <w:w w:val="105"/>
        </w:rPr>
        <w:t xml:space="preserve">分,共 </w:t>
      </w:r>
      <w:r>
        <w:rPr>
          <w:rFonts w:ascii="Times New Roman" w:eastAsia="Times New Roman"/>
          <w:w w:val="105"/>
        </w:rPr>
        <w:t xml:space="preserve">20 </w:t>
      </w:r>
      <w:r>
        <w:rPr>
          <w:w w:val="105"/>
        </w:rPr>
        <w:t>分)</w:t>
      </w:r>
    </w:p>
    <w:p>
      <w:pPr>
        <w:pStyle w:val="9"/>
        <w:numPr>
          <w:ilvl w:val="0"/>
          <w:numId w:val="2"/>
        </w:numPr>
        <w:tabs>
          <w:tab w:val="left" w:pos="430"/>
        </w:tabs>
        <w:spacing w:before="165" w:after="0" w:line="240" w:lineRule="auto"/>
        <w:ind w:left="429" w:right="0" w:hanging="323"/>
        <w:jc w:val="left"/>
        <w:rPr>
          <w:sz w:val="20"/>
        </w:rPr>
      </w:pPr>
      <w:r>
        <w:rPr>
          <w:spacing w:val="3"/>
          <w:sz w:val="20"/>
        </w:rPr>
        <w:t>简述比例原则</w:t>
      </w:r>
      <w:r>
        <w:rPr>
          <w:w w:val="80"/>
          <w:sz w:val="20"/>
        </w:rPr>
        <w:t>。</w:t>
      </w:r>
    </w:p>
    <w:p>
      <w:pPr>
        <w:pStyle w:val="9"/>
        <w:numPr>
          <w:ilvl w:val="0"/>
          <w:numId w:val="2"/>
        </w:numPr>
        <w:tabs>
          <w:tab w:val="left" w:pos="430"/>
        </w:tabs>
        <w:spacing w:before="167" w:after="0" w:line="240" w:lineRule="auto"/>
        <w:ind w:left="429" w:right="0" w:hanging="323"/>
        <w:jc w:val="left"/>
        <w:rPr>
          <w:sz w:val="20"/>
        </w:rPr>
      </w:pPr>
      <w:r>
        <w:rPr>
          <w:spacing w:val="3"/>
          <w:sz w:val="20"/>
        </w:rPr>
        <w:t>简述行政许可的特征</w:t>
      </w:r>
      <w:r>
        <w:rPr>
          <w:w w:val="80"/>
          <w:sz w:val="20"/>
        </w:rPr>
        <w:t>。</w:t>
      </w:r>
    </w:p>
    <w:p>
      <w:pPr>
        <w:pStyle w:val="9"/>
        <w:numPr>
          <w:ilvl w:val="0"/>
          <w:numId w:val="2"/>
        </w:numPr>
        <w:tabs>
          <w:tab w:val="left" w:pos="430"/>
        </w:tabs>
        <w:spacing w:before="165" w:after="0" w:line="240" w:lineRule="auto"/>
        <w:ind w:left="429" w:right="0" w:hanging="323"/>
        <w:jc w:val="left"/>
        <w:rPr>
          <w:sz w:val="20"/>
        </w:rPr>
      </w:pPr>
      <w:r>
        <w:rPr>
          <w:spacing w:val="3"/>
          <w:sz w:val="20"/>
        </w:rPr>
        <w:t>简述一事不再罚原则的三层意思</w:t>
      </w:r>
      <w:r>
        <w:rPr>
          <w:w w:val="80"/>
          <w:sz w:val="20"/>
        </w:rPr>
        <w:t>。</w:t>
      </w:r>
    </w:p>
    <w:p>
      <w:pPr>
        <w:pStyle w:val="9"/>
        <w:numPr>
          <w:ilvl w:val="0"/>
          <w:numId w:val="2"/>
        </w:numPr>
        <w:tabs>
          <w:tab w:val="left" w:pos="430"/>
        </w:tabs>
        <w:spacing w:before="165" w:after="0" w:line="240" w:lineRule="auto"/>
        <w:ind w:left="429" w:right="0" w:hanging="323"/>
        <w:jc w:val="left"/>
        <w:rPr>
          <w:sz w:val="20"/>
        </w:rPr>
      </w:pPr>
      <w:r>
        <w:rPr>
          <w:spacing w:val="3"/>
          <w:sz w:val="20"/>
        </w:rPr>
        <w:t>简述行政诉讼简易程序的适用条件</w:t>
      </w:r>
      <w:r>
        <w:rPr>
          <w:w w:val="80"/>
          <w:sz w:val="20"/>
        </w:rPr>
        <w:t>。</w:t>
      </w:r>
    </w:p>
    <w:p>
      <w:pPr>
        <w:pStyle w:val="4"/>
        <w:spacing w:before="166"/>
        <w:ind w:left="118"/>
      </w:pPr>
      <w:r>
        <w:t>五</w:t>
      </w:r>
      <w:r>
        <w:rPr>
          <w:w w:val="85"/>
        </w:rPr>
        <w:t>、</w:t>
      </w:r>
      <w:r>
        <w:t xml:space="preserve">论述题( 本大题 </w:t>
      </w:r>
      <w:r>
        <w:rPr>
          <w:rFonts w:ascii="Times New Roman" w:eastAsia="Times New Roman"/>
        </w:rPr>
        <w:t xml:space="preserve">15 </w:t>
      </w:r>
      <w:r>
        <w:t>分)</w:t>
      </w:r>
    </w:p>
    <w:p>
      <w:pPr>
        <w:pStyle w:val="9"/>
        <w:numPr>
          <w:ilvl w:val="0"/>
          <w:numId w:val="2"/>
        </w:numPr>
        <w:tabs>
          <w:tab w:val="left" w:pos="430"/>
        </w:tabs>
        <w:spacing w:before="165" w:after="0" w:line="240" w:lineRule="auto"/>
        <w:ind w:left="429" w:right="0" w:hanging="323"/>
        <w:jc w:val="left"/>
        <w:rPr>
          <w:sz w:val="20"/>
        </w:rPr>
      </w:pPr>
      <w:r>
        <w:rPr>
          <w:spacing w:val="3"/>
          <w:sz w:val="20"/>
        </w:rPr>
        <w:t>试述行政诉讼与民事诉讼的主要区别</w:t>
      </w:r>
      <w:r>
        <w:rPr>
          <w:w w:val="80"/>
          <w:sz w:val="20"/>
        </w:rPr>
        <w:t>。</w:t>
      </w:r>
    </w:p>
    <w:p>
      <w:pPr>
        <w:spacing w:after="0" w:line="240" w:lineRule="auto"/>
        <w:jc w:val="left"/>
        <w:rPr>
          <w:sz w:val="20"/>
        </w:rPr>
        <w:sectPr>
          <w:pgSz w:w="8780" w:h="13290"/>
          <w:pgMar w:top="20" w:right="80" w:bottom="360" w:left="80" w:header="0" w:footer="158" w:gutter="0"/>
        </w:sectPr>
      </w:pPr>
    </w:p>
    <w:p>
      <w:pPr>
        <w:pStyle w:val="4"/>
        <w:spacing w:before="145"/>
        <w:ind w:left="118"/>
      </w:pPr>
      <w:r>
        <w:t>六</w:t>
      </w:r>
      <w:r>
        <w:rPr>
          <w:w w:val="85"/>
        </w:rPr>
        <w:t>、</w:t>
      </w:r>
      <w:r>
        <w:t xml:space="preserve">案例题( 本大题共 </w:t>
      </w:r>
      <w:r>
        <w:rPr>
          <w:rFonts w:ascii="Times New Roman" w:eastAsia="Times New Roman"/>
        </w:rPr>
        <w:t xml:space="preserve">15 </w:t>
      </w:r>
      <w:r>
        <w:t>分)</w:t>
      </w:r>
    </w:p>
    <w:p>
      <w:pPr>
        <w:pStyle w:val="9"/>
        <w:numPr>
          <w:ilvl w:val="0"/>
          <w:numId w:val="2"/>
        </w:numPr>
        <w:tabs>
          <w:tab w:val="left" w:pos="428"/>
        </w:tabs>
        <w:spacing w:before="158" w:after="0" w:line="386" w:lineRule="auto"/>
        <w:ind w:left="427" w:right="116" w:hanging="321"/>
        <w:jc w:val="both"/>
        <w:rPr>
          <w:sz w:val="20"/>
        </w:rPr>
      </w:pPr>
      <w:r>
        <w:rPr>
          <w:sz w:val="20"/>
        </w:rPr>
        <w:t xml:space="preserve">乐清市大荆镇油岙村村民委员会拖欠李某工程款 </w:t>
      </w:r>
      <w:r>
        <w:rPr>
          <w:spacing w:val="3"/>
          <w:sz w:val="20"/>
        </w:rPr>
        <w:t>14</w:t>
      </w:r>
      <w:r>
        <w:rPr>
          <w:spacing w:val="-18"/>
          <w:sz w:val="20"/>
        </w:rPr>
        <w:t xml:space="preserve">. </w:t>
      </w:r>
      <w:r>
        <w:rPr>
          <w:sz w:val="20"/>
        </w:rPr>
        <w:t>2</w:t>
      </w:r>
      <w:r>
        <w:rPr>
          <w:spacing w:val="3"/>
          <w:sz w:val="20"/>
        </w:rPr>
        <w:t xml:space="preserve"> 万元,其多次前去索讨无果</w:t>
      </w:r>
      <w:r>
        <w:rPr>
          <w:spacing w:val="18"/>
          <w:w w:val="90"/>
          <w:sz w:val="20"/>
        </w:rPr>
        <w:t xml:space="preserve">。 </w:t>
      </w:r>
      <w:r>
        <w:rPr>
          <w:sz w:val="20"/>
        </w:rPr>
        <w:t xml:space="preserve">2014 </w:t>
      </w:r>
      <w:r>
        <w:rPr>
          <w:spacing w:val="-45"/>
          <w:w w:val="105"/>
          <w:sz w:val="20"/>
        </w:rPr>
        <w:t xml:space="preserve">年 </w:t>
      </w:r>
      <w:r>
        <w:rPr>
          <w:w w:val="105"/>
          <w:sz w:val="20"/>
        </w:rPr>
        <w:t>4</w:t>
      </w:r>
      <w:r>
        <w:rPr>
          <w:spacing w:val="-58"/>
          <w:w w:val="105"/>
          <w:sz w:val="20"/>
        </w:rPr>
        <w:t xml:space="preserve"> 月 </w:t>
      </w:r>
      <w:r>
        <w:rPr>
          <w:w w:val="105"/>
          <w:sz w:val="20"/>
        </w:rPr>
        <w:t>15</w:t>
      </w:r>
      <w:r>
        <w:rPr>
          <w:spacing w:val="-1"/>
          <w:w w:val="105"/>
          <w:sz w:val="20"/>
        </w:rPr>
        <w:t xml:space="preserve"> 日下午,李某再次到村民委员会办公处索要欠款,与村支部书记发生争执</w:t>
      </w:r>
      <w:r>
        <w:rPr>
          <w:spacing w:val="-25"/>
          <w:w w:val="90"/>
          <w:sz w:val="20"/>
        </w:rPr>
        <w:t xml:space="preserve">。 </w:t>
      </w:r>
      <w:r>
        <w:rPr>
          <w:w w:val="105"/>
          <w:sz w:val="20"/>
        </w:rPr>
        <w:t>期</w:t>
      </w:r>
      <w:r>
        <w:rPr>
          <w:sz w:val="20"/>
        </w:rPr>
        <w:t>间,李某踹了村会议室大门一脚,导致大门门锁侧边固定铁翼螺丝松动,不能正常关闭</w:t>
      </w:r>
      <w:r>
        <w:rPr>
          <w:spacing w:val="16"/>
          <w:w w:val="90"/>
          <w:sz w:val="20"/>
        </w:rPr>
        <w:t xml:space="preserve">。 </w:t>
      </w:r>
      <w:r>
        <w:rPr>
          <w:sz w:val="20"/>
        </w:rPr>
        <w:t>村支部书记报警后,乐清市公安局大荆派出所派员出警至现场,当日立案,并于次日作出处罚 决定,认定李某故意损坏公私财物,影响村委会正常办公,根据</w:t>
      </w:r>
      <w:r>
        <w:rPr>
          <w:spacing w:val="25"/>
          <w:w w:val="90"/>
          <w:sz w:val="20"/>
        </w:rPr>
        <w:t>《</w:t>
      </w:r>
      <w:r>
        <w:rPr>
          <w:spacing w:val="8"/>
          <w:sz w:val="20"/>
        </w:rPr>
        <w:t>中华人民共和国治安管理</w:t>
      </w:r>
      <w:r>
        <w:rPr>
          <w:spacing w:val="3"/>
          <w:w w:val="105"/>
          <w:sz w:val="20"/>
        </w:rPr>
        <w:t>处罚法</w:t>
      </w:r>
      <w:r>
        <w:rPr>
          <w:spacing w:val="21"/>
          <w:w w:val="90"/>
          <w:sz w:val="20"/>
        </w:rPr>
        <w:t>》</w:t>
      </w:r>
      <w:r>
        <w:rPr>
          <w:spacing w:val="-4"/>
          <w:w w:val="105"/>
          <w:sz w:val="20"/>
        </w:rPr>
        <w:t xml:space="preserve">第四十九条的规定,决定对其行政拘留 </w:t>
      </w:r>
      <w:r>
        <w:rPr>
          <w:w w:val="105"/>
          <w:sz w:val="20"/>
        </w:rPr>
        <w:t>5</w:t>
      </w:r>
      <w:r>
        <w:rPr>
          <w:spacing w:val="-29"/>
          <w:w w:val="105"/>
          <w:sz w:val="20"/>
        </w:rPr>
        <w:t xml:space="preserve"> 日</w:t>
      </w:r>
      <w:r>
        <w:rPr>
          <w:spacing w:val="-9"/>
          <w:w w:val="90"/>
          <w:sz w:val="20"/>
        </w:rPr>
        <w:t xml:space="preserve">。 </w:t>
      </w:r>
      <w:r>
        <w:rPr>
          <w:spacing w:val="2"/>
          <w:w w:val="105"/>
          <w:sz w:val="20"/>
        </w:rPr>
        <w:t>李某不服,提起行政诉讼</w:t>
      </w:r>
      <w:r>
        <w:rPr>
          <w:w w:val="90"/>
          <w:sz w:val="20"/>
        </w:rPr>
        <w:t>。</w:t>
      </w:r>
    </w:p>
    <w:p>
      <w:pPr>
        <w:pStyle w:val="4"/>
        <w:spacing w:before="4"/>
        <w:ind w:left="427"/>
      </w:pPr>
      <w:r>
        <w:rPr>
          <w:w w:val="105"/>
        </w:rPr>
        <w:t>问题:</w:t>
      </w:r>
    </w:p>
    <w:p>
      <w:pPr>
        <w:pStyle w:val="9"/>
        <w:numPr>
          <w:ilvl w:val="0"/>
          <w:numId w:val="3"/>
        </w:numPr>
        <w:tabs>
          <w:tab w:val="left" w:pos="779"/>
        </w:tabs>
        <w:spacing w:before="158" w:after="0" w:line="240" w:lineRule="auto"/>
        <w:ind w:left="778" w:right="0" w:hanging="352"/>
        <w:jc w:val="left"/>
        <w:rPr>
          <w:sz w:val="20"/>
        </w:rPr>
      </w:pPr>
      <w:r>
        <w:rPr>
          <w:w w:val="105"/>
          <w:sz w:val="20"/>
        </w:rPr>
        <w:t>李某提起行政诉讼的一审管辖法院是谁? 为什么?</w:t>
      </w:r>
    </w:p>
    <w:p>
      <w:pPr>
        <w:pStyle w:val="9"/>
        <w:numPr>
          <w:ilvl w:val="0"/>
          <w:numId w:val="3"/>
        </w:numPr>
        <w:tabs>
          <w:tab w:val="left" w:pos="777"/>
        </w:tabs>
        <w:spacing w:before="157" w:after="0" w:line="386" w:lineRule="auto"/>
        <w:ind w:left="776" w:right="116" w:hanging="350"/>
        <w:jc w:val="left"/>
        <w:rPr>
          <w:sz w:val="20"/>
        </w:rPr>
      </w:pPr>
      <w:bookmarkStart w:id="0" w:name="_GoBack"/>
      <w:bookmarkEnd w:id="0"/>
      <w:r>
        <w:rPr>
          <w:spacing w:val="4"/>
          <w:sz w:val="20"/>
        </w:rPr>
        <w:t xml:space="preserve">如果本案行政拘留是以大荆公安派出所名义作出的,公安派出所能否成为本案的被 </w:t>
      </w:r>
      <w:r>
        <w:rPr>
          <w:w w:val="105"/>
          <w:sz w:val="20"/>
        </w:rPr>
        <w:t>告? 为什么?</w:t>
      </w:r>
    </w:p>
    <w:p>
      <w:pPr>
        <w:pStyle w:val="9"/>
        <w:numPr>
          <w:ilvl w:val="0"/>
          <w:numId w:val="3"/>
        </w:numPr>
        <w:tabs>
          <w:tab w:val="left" w:pos="779"/>
        </w:tabs>
        <w:spacing w:before="1" w:after="0" w:line="386" w:lineRule="auto"/>
        <w:ind w:left="778" w:right="116" w:hanging="352"/>
        <w:jc w:val="left"/>
        <w:rPr>
          <w:sz w:val="20"/>
        </w:rPr>
      </w:pPr>
      <w:r>
        <w:rPr>
          <w:spacing w:val="2"/>
          <w:sz w:val="20"/>
        </w:rPr>
        <w:t xml:space="preserve">如果本案行政拘留是以大荆公安派出所名义作出的,李某若是先申请行政复议,应该 </w:t>
      </w:r>
      <w:r>
        <w:rPr>
          <w:w w:val="105"/>
          <w:sz w:val="20"/>
        </w:rPr>
        <w:t>向谁申请行政复议? 为什么?</w:t>
      </w:r>
    </w:p>
    <w:p>
      <w:pPr>
        <w:pStyle w:val="9"/>
        <w:numPr>
          <w:ilvl w:val="0"/>
          <w:numId w:val="3"/>
        </w:numPr>
        <w:tabs>
          <w:tab w:val="left" w:pos="779"/>
        </w:tabs>
        <w:spacing w:before="2" w:after="0" w:line="240" w:lineRule="auto"/>
        <w:ind w:left="778" w:right="0" w:hanging="352"/>
        <w:jc w:val="left"/>
        <w:rPr>
          <w:sz w:val="20"/>
        </w:rPr>
      </w:pPr>
      <w:r>
        <w:rPr>
          <w:w w:val="105"/>
          <w:sz w:val="20"/>
        </w:rPr>
        <w:t>本案行政诉讼过程中,谁应该对行政拘留行为负举证责任? 为什么?</w:t>
      </w:r>
    </w:p>
    <w:p>
      <w:pPr>
        <w:pStyle w:val="9"/>
        <w:numPr>
          <w:ilvl w:val="0"/>
          <w:numId w:val="3"/>
        </w:numPr>
        <w:tabs>
          <w:tab w:val="left" w:pos="779"/>
        </w:tabs>
        <w:spacing w:before="157" w:after="0" w:line="240" w:lineRule="auto"/>
        <w:ind w:left="778" w:right="0" w:hanging="352"/>
        <w:jc w:val="left"/>
        <w:rPr>
          <w:sz w:val="20"/>
        </w:rPr>
      </w:pPr>
      <w:r>
        <w:rPr>
          <w:spacing w:val="-8"/>
          <w:w w:val="105"/>
          <w:sz w:val="20"/>
        </w:rPr>
        <w:t xml:space="preserve">如果本案拘留 </w:t>
      </w:r>
      <w:r>
        <w:rPr>
          <w:w w:val="105"/>
          <w:sz w:val="20"/>
        </w:rPr>
        <w:t>5</w:t>
      </w:r>
      <w:r>
        <w:rPr>
          <w:spacing w:val="-6"/>
          <w:w w:val="105"/>
          <w:sz w:val="20"/>
        </w:rPr>
        <w:t xml:space="preserve"> 天的行政处罚明显过重,法院能否作出撤销判决? 为什么?</w:t>
      </w:r>
    </w:p>
    <w:sectPr>
      <w:pgSz w:w="8780" w:h="13290"/>
      <w:pgMar w:top="20" w:right="80" w:bottom="500" w:left="80" w:header="0" w:footer="15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pPr>
    <w:r>
      <w:pict>
        <v:shape id="_x0000_s2049" o:spid="_x0000_s2049" o:spt="202" type="#_x0000_t202" style="position:absolute;left:0pt;margin-left:91.6pt;margin-top:637.75pt;height:26.35pt;width:254.1pt;mso-position-horizontal-relative:page;mso-position-vertical-relative:page;z-index:-251841536;mso-width-relative:page;mso-height-relative:page;" filled="f" stroked="f" coordsize="21600,21600">
          <v:path/>
          <v:fill on="f" focussize="0,0"/>
          <v:stroke on="f" joinstyle="miter"/>
          <v:imagedata o:title=""/>
          <o:lock v:ext="edit"/>
          <v:textbox inset="0mm,0mm,0mm,0mm">
            <w:txbxContent>
              <w:p>
                <w:pPr>
                  <w:pStyle w:val="4"/>
                  <w:spacing w:before="94"/>
                  <w:ind w:left="20"/>
                </w:pPr>
                <w:r>
                  <w:rPr>
                    <w:w w:val="105"/>
                  </w:rPr>
                  <w:t>00923</w:t>
                </w:r>
                <w:r>
                  <w:rPr>
                    <w:spacing w:val="-19"/>
                    <w:w w:val="105"/>
                  </w:rPr>
                  <w:t xml:space="preserve"># 行政法与行政诉讼法( 一) 试题 第 </w:t>
                </w:r>
                <w:r>
                  <w:fldChar w:fldCharType="begin"/>
                </w:r>
                <w:r>
                  <w:rPr>
                    <w:w w:val="105"/>
                  </w:rPr>
                  <w:instrText xml:space="preserve"> PAGE </w:instrText>
                </w:r>
                <w:r>
                  <w:fldChar w:fldCharType="separate"/>
                </w:r>
                <w:r>
                  <w:t>1</w:t>
                </w:r>
                <w:r>
                  <w:fldChar w:fldCharType="end"/>
                </w:r>
                <w:r>
                  <w:rPr>
                    <w:spacing w:val="-36"/>
                    <w:w w:val="105"/>
                  </w:rPr>
                  <w:t xml:space="preserve"> 页( 共 </w:t>
                </w:r>
                <w:r>
                  <w:rPr>
                    <w:w w:val="105"/>
                  </w:rPr>
                  <w:t>5</w:t>
                </w:r>
                <w:r>
                  <w:rPr>
                    <w:spacing w:val="-17"/>
                    <w:w w:val="105"/>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来源：中国自考网  官方网址：www.zikao35.com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326" w:hanging="220"/>
        <w:jc w:val="left"/>
      </w:pPr>
      <w:rPr>
        <w:rFonts w:hint="default" w:ascii="宋体" w:hAnsi="宋体" w:eastAsia="宋体" w:cs="宋体"/>
        <w:spacing w:val="0"/>
        <w:w w:val="51"/>
        <w:sz w:val="20"/>
        <w:szCs w:val="20"/>
        <w:lang w:val="zh-CN" w:eastAsia="zh-CN" w:bidi="zh-CN"/>
      </w:rPr>
    </w:lvl>
    <w:lvl w:ilvl="1" w:tentative="0">
      <w:start w:val="1"/>
      <w:numFmt w:val="upperLetter"/>
      <w:lvlText w:val="%2."/>
      <w:lvlJc w:val="left"/>
      <w:pPr>
        <w:ind w:left="572" w:hanging="247"/>
        <w:jc w:val="left"/>
      </w:pPr>
      <w:rPr>
        <w:rFonts w:hint="default" w:ascii="宋体" w:hAnsi="宋体" w:eastAsia="宋体" w:cs="宋体"/>
        <w:spacing w:val="0"/>
        <w:w w:val="51"/>
        <w:sz w:val="20"/>
        <w:szCs w:val="20"/>
        <w:lang w:val="zh-CN" w:eastAsia="zh-CN" w:bidi="zh-CN"/>
      </w:rPr>
    </w:lvl>
    <w:lvl w:ilvl="2" w:tentative="0">
      <w:start w:val="0"/>
      <w:numFmt w:val="bullet"/>
      <w:lvlText w:val="•"/>
      <w:lvlJc w:val="left"/>
      <w:pPr>
        <w:ind w:left="580" w:hanging="247"/>
      </w:pPr>
      <w:rPr>
        <w:rFonts w:hint="default"/>
        <w:lang w:val="zh-CN" w:eastAsia="zh-CN" w:bidi="zh-CN"/>
      </w:rPr>
    </w:lvl>
    <w:lvl w:ilvl="3" w:tentative="0">
      <w:start w:val="0"/>
      <w:numFmt w:val="bullet"/>
      <w:lvlText w:val="•"/>
      <w:lvlJc w:val="left"/>
      <w:pPr>
        <w:ind w:left="660" w:hanging="247"/>
      </w:pPr>
      <w:rPr>
        <w:rFonts w:hint="default"/>
        <w:lang w:val="zh-CN" w:eastAsia="zh-CN" w:bidi="zh-CN"/>
      </w:rPr>
    </w:lvl>
    <w:lvl w:ilvl="4" w:tentative="0">
      <w:start w:val="0"/>
      <w:numFmt w:val="bullet"/>
      <w:lvlText w:val="•"/>
      <w:lvlJc w:val="left"/>
      <w:pPr>
        <w:ind w:left="680" w:hanging="247"/>
      </w:pPr>
      <w:rPr>
        <w:rFonts w:hint="default"/>
        <w:lang w:val="zh-CN" w:eastAsia="zh-CN" w:bidi="zh-CN"/>
      </w:rPr>
    </w:lvl>
    <w:lvl w:ilvl="5" w:tentative="0">
      <w:start w:val="0"/>
      <w:numFmt w:val="bullet"/>
      <w:lvlText w:val="•"/>
      <w:lvlJc w:val="left"/>
      <w:pPr>
        <w:ind w:left="2002" w:hanging="247"/>
      </w:pPr>
      <w:rPr>
        <w:rFonts w:hint="default"/>
        <w:lang w:val="zh-CN" w:eastAsia="zh-CN" w:bidi="zh-CN"/>
      </w:rPr>
    </w:lvl>
    <w:lvl w:ilvl="6" w:tentative="0">
      <w:start w:val="0"/>
      <w:numFmt w:val="bullet"/>
      <w:lvlText w:val="•"/>
      <w:lvlJc w:val="left"/>
      <w:pPr>
        <w:ind w:left="3325" w:hanging="247"/>
      </w:pPr>
      <w:rPr>
        <w:rFonts w:hint="default"/>
        <w:lang w:val="zh-CN" w:eastAsia="zh-CN" w:bidi="zh-CN"/>
      </w:rPr>
    </w:lvl>
    <w:lvl w:ilvl="7" w:tentative="0">
      <w:start w:val="0"/>
      <w:numFmt w:val="bullet"/>
      <w:lvlText w:val="•"/>
      <w:lvlJc w:val="left"/>
      <w:pPr>
        <w:ind w:left="4648" w:hanging="247"/>
      </w:pPr>
      <w:rPr>
        <w:rFonts w:hint="default"/>
        <w:lang w:val="zh-CN" w:eastAsia="zh-CN" w:bidi="zh-CN"/>
      </w:rPr>
    </w:lvl>
    <w:lvl w:ilvl="8" w:tentative="0">
      <w:start w:val="0"/>
      <w:numFmt w:val="bullet"/>
      <w:lvlText w:val="•"/>
      <w:lvlJc w:val="left"/>
      <w:pPr>
        <w:ind w:left="5971" w:hanging="247"/>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18" w:hanging="290"/>
        <w:jc w:val="left"/>
      </w:pPr>
      <w:rPr>
        <w:rFonts w:hint="default" w:ascii="宋体" w:hAnsi="宋体" w:eastAsia="宋体" w:cs="宋体"/>
        <w:spacing w:val="0"/>
        <w:w w:val="51"/>
        <w:sz w:val="20"/>
        <w:szCs w:val="20"/>
        <w:lang w:val="zh-CN" w:eastAsia="zh-CN" w:bidi="zh-CN"/>
      </w:rPr>
    </w:lvl>
    <w:lvl w:ilvl="1" w:tentative="0">
      <w:start w:val="0"/>
      <w:numFmt w:val="bullet"/>
      <w:lvlText w:val="•"/>
      <w:lvlJc w:val="left"/>
      <w:pPr>
        <w:ind w:left="969" w:hanging="290"/>
      </w:pPr>
      <w:rPr>
        <w:rFonts w:hint="default"/>
        <w:lang w:val="zh-CN" w:eastAsia="zh-CN" w:bidi="zh-CN"/>
      </w:rPr>
    </w:lvl>
    <w:lvl w:ilvl="2" w:tentative="0">
      <w:start w:val="0"/>
      <w:numFmt w:val="bullet"/>
      <w:lvlText w:val="•"/>
      <w:lvlJc w:val="left"/>
      <w:pPr>
        <w:ind w:left="1819" w:hanging="290"/>
      </w:pPr>
      <w:rPr>
        <w:rFonts w:hint="default"/>
        <w:lang w:val="zh-CN" w:eastAsia="zh-CN" w:bidi="zh-CN"/>
      </w:rPr>
    </w:lvl>
    <w:lvl w:ilvl="3" w:tentative="0">
      <w:start w:val="0"/>
      <w:numFmt w:val="bullet"/>
      <w:lvlText w:val="•"/>
      <w:lvlJc w:val="left"/>
      <w:pPr>
        <w:ind w:left="2669" w:hanging="290"/>
      </w:pPr>
      <w:rPr>
        <w:rFonts w:hint="default"/>
        <w:lang w:val="zh-CN" w:eastAsia="zh-CN" w:bidi="zh-CN"/>
      </w:rPr>
    </w:lvl>
    <w:lvl w:ilvl="4" w:tentative="0">
      <w:start w:val="0"/>
      <w:numFmt w:val="bullet"/>
      <w:lvlText w:val="•"/>
      <w:lvlJc w:val="left"/>
      <w:pPr>
        <w:ind w:left="3519" w:hanging="290"/>
      </w:pPr>
      <w:rPr>
        <w:rFonts w:hint="default"/>
        <w:lang w:val="zh-CN" w:eastAsia="zh-CN" w:bidi="zh-CN"/>
      </w:rPr>
    </w:lvl>
    <w:lvl w:ilvl="5" w:tentative="0">
      <w:start w:val="0"/>
      <w:numFmt w:val="bullet"/>
      <w:lvlText w:val="•"/>
      <w:lvlJc w:val="left"/>
      <w:pPr>
        <w:ind w:left="4368" w:hanging="290"/>
      </w:pPr>
      <w:rPr>
        <w:rFonts w:hint="default"/>
        <w:lang w:val="zh-CN" w:eastAsia="zh-CN" w:bidi="zh-CN"/>
      </w:rPr>
    </w:lvl>
    <w:lvl w:ilvl="6" w:tentative="0">
      <w:start w:val="0"/>
      <w:numFmt w:val="bullet"/>
      <w:lvlText w:val="•"/>
      <w:lvlJc w:val="left"/>
      <w:pPr>
        <w:ind w:left="5218" w:hanging="290"/>
      </w:pPr>
      <w:rPr>
        <w:rFonts w:hint="default"/>
        <w:lang w:val="zh-CN" w:eastAsia="zh-CN" w:bidi="zh-CN"/>
      </w:rPr>
    </w:lvl>
    <w:lvl w:ilvl="7" w:tentative="0">
      <w:start w:val="0"/>
      <w:numFmt w:val="bullet"/>
      <w:lvlText w:val="•"/>
      <w:lvlJc w:val="left"/>
      <w:pPr>
        <w:ind w:left="6068" w:hanging="290"/>
      </w:pPr>
      <w:rPr>
        <w:rFonts w:hint="default"/>
        <w:lang w:val="zh-CN" w:eastAsia="zh-CN" w:bidi="zh-CN"/>
      </w:rPr>
    </w:lvl>
    <w:lvl w:ilvl="8" w:tentative="0">
      <w:start w:val="0"/>
      <w:numFmt w:val="bullet"/>
      <w:lvlText w:val="•"/>
      <w:lvlJc w:val="left"/>
      <w:pPr>
        <w:ind w:left="6918" w:hanging="290"/>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778" w:hanging="352"/>
        <w:jc w:val="left"/>
      </w:pPr>
      <w:rPr>
        <w:rFonts w:hint="default" w:ascii="宋体" w:hAnsi="宋体" w:eastAsia="宋体" w:cs="宋体"/>
        <w:spacing w:val="0"/>
        <w:w w:val="102"/>
        <w:sz w:val="20"/>
        <w:szCs w:val="20"/>
        <w:lang w:val="zh-CN" w:eastAsia="zh-CN" w:bidi="zh-CN"/>
      </w:rPr>
    </w:lvl>
    <w:lvl w:ilvl="1" w:tentative="0">
      <w:start w:val="0"/>
      <w:numFmt w:val="bullet"/>
      <w:lvlText w:val="•"/>
      <w:lvlJc w:val="left"/>
      <w:pPr>
        <w:ind w:left="1563" w:hanging="352"/>
      </w:pPr>
      <w:rPr>
        <w:rFonts w:hint="default"/>
        <w:lang w:val="zh-CN" w:eastAsia="zh-CN" w:bidi="zh-CN"/>
      </w:rPr>
    </w:lvl>
    <w:lvl w:ilvl="2" w:tentative="0">
      <w:start w:val="0"/>
      <w:numFmt w:val="bullet"/>
      <w:lvlText w:val="•"/>
      <w:lvlJc w:val="left"/>
      <w:pPr>
        <w:ind w:left="2347" w:hanging="352"/>
      </w:pPr>
      <w:rPr>
        <w:rFonts w:hint="default"/>
        <w:lang w:val="zh-CN" w:eastAsia="zh-CN" w:bidi="zh-CN"/>
      </w:rPr>
    </w:lvl>
    <w:lvl w:ilvl="3" w:tentative="0">
      <w:start w:val="0"/>
      <w:numFmt w:val="bullet"/>
      <w:lvlText w:val="•"/>
      <w:lvlJc w:val="left"/>
      <w:pPr>
        <w:ind w:left="3131" w:hanging="352"/>
      </w:pPr>
      <w:rPr>
        <w:rFonts w:hint="default"/>
        <w:lang w:val="zh-CN" w:eastAsia="zh-CN" w:bidi="zh-CN"/>
      </w:rPr>
    </w:lvl>
    <w:lvl w:ilvl="4" w:tentative="0">
      <w:start w:val="0"/>
      <w:numFmt w:val="bullet"/>
      <w:lvlText w:val="•"/>
      <w:lvlJc w:val="left"/>
      <w:pPr>
        <w:ind w:left="3915" w:hanging="352"/>
      </w:pPr>
      <w:rPr>
        <w:rFonts w:hint="default"/>
        <w:lang w:val="zh-CN" w:eastAsia="zh-CN" w:bidi="zh-CN"/>
      </w:rPr>
    </w:lvl>
    <w:lvl w:ilvl="5" w:tentative="0">
      <w:start w:val="0"/>
      <w:numFmt w:val="bullet"/>
      <w:lvlText w:val="•"/>
      <w:lvlJc w:val="left"/>
      <w:pPr>
        <w:ind w:left="4698" w:hanging="352"/>
      </w:pPr>
      <w:rPr>
        <w:rFonts w:hint="default"/>
        <w:lang w:val="zh-CN" w:eastAsia="zh-CN" w:bidi="zh-CN"/>
      </w:rPr>
    </w:lvl>
    <w:lvl w:ilvl="6" w:tentative="0">
      <w:start w:val="0"/>
      <w:numFmt w:val="bullet"/>
      <w:lvlText w:val="•"/>
      <w:lvlJc w:val="left"/>
      <w:pPr>
        <w:ind w:left="5482" w:hanging="352"/>
      </w:pPr>
      <w:rPr>
        <w:rFonts w:hint="default"/>
        <w:lang w:val="zh-CN" w:eastAsia="zh-CN" w:bidi="zh-CN"/>
      </w:rPr>
    </w:lvl>
    <w:lvl w:ilvl="7" w:tentative="0">
      <w:start w:val="0"/>
      <w:numFmt w:val="bullet"/>
      <w:lvlText w:val="•"/>
      <w:lvlJc w:val="left"/>
      <w:pPr>
        <w:ind w:left="6266" w:hanging="352"/>
      </w:pPr>
      <w:rPr>
        <w:rFonts w:hint="default"/>
        <w:lang w:val="zh-CN" w:eastAsia="zh-CN" w:bidi="zh-CN"/>
      </w:rPr>
    </w:lvl>
    <w:lvl w:ilvl="8" w:tentative="0">
      <w:start w:val="0"/>
      <w:numFmt w:val="bullet"/>
      <w:lvlText w:val="•"/>
      <w:lvlJc w:val="left"/>
      <w:pPr>
        <w:ind w:left="7050" w:hanging="352"/>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2A956C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outlineLvl w:val="1"/>
    </w:pPr>
    <w:rPr>
      <w:rFonts w:ascii="宋体" w:hAnsi="宋体" w:eastAsia="宋体" w:cs="宋体"/>
      <w:sz w:val="39"/>
      <w:szCs w:val="39"/>
      <w:lang w:val="zh-CN" w:eastAsia="zh-CN" w:bidi="zh-CN"/>
    </w:rPr>
  </w:style>
  <w:style w:type="paragraph" w:styleId="3">
    <w:name w:val="heading 2"/>
    <w:basedOn w:val="1"/>
    <w:next w:val="1"/>
    <w:qFormat/>
    <w:uiPriority w:val="1"/>
    <w:pPr>
      <w:spacing w:before="68"/>
      <w:ind w:left="3341" w:right="3342"/>
      <w:jc w:val="center"/>
      <w:outlineLvl w:val="2"/>
    </w:pPr>
    <w:rPr>
      <w:rFonts w:ascii="宋体" w:hAnsi="宋体" w:eastAsia="宋体" w:cs="宋体"/>
      <w:sz w:val="27"/>
      <w:szCs w:val="27"/>
      <w:lang w:val="zh-CN" w:eastAsia="zh-CN" w:bidi="zh-CN"/>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167"/>
      <w:ind w:left="429"/>
    </w:pPr>
    <w:rPr>
      <w:rFonts w:ascii="宋体" w:hAnsi="宋体" w:eastAsia="宋体" w:cs="宋体"/>
      <w:sz w:val="20"/>
      <w:szCs w:val="20"/>
      <w:lang w:val="zh-CN" w:eastAsia="zh-CN" w:bidi="zh-CN"/>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67"/>
      <w:ind w:left="429" w:hanging="238"/>
    </w:pPr>
    <w:rPr>
      <w:rFonts w:ascii="宋体" w:hAnsi="宋体" w:eastAsia="宋体" w:cs="宋体"/>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2020-10-27T12:49:00Z</dcterms:created>
  <dc:creator>作者</dc:creator>
  <cp:keywords>关键字</cp:keywords>
  <cp:lastModifiedBy>~我在远方</cp:lastModifiedBy>
  <dcterms:modified xsi:type="dcterms:W3CDTF">2020-10-27T13:45:07Z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创建者</vt:lpwstr>
  </property>
  <property fmtid="{D5CDD505-2E9C-101B-9397-08002B2CF9AE}" pid="4" name="LastSaved">
    <vt:filetime>2020-10-27T00:00:00Z</vt:filetime>
  </property>
  <property fmtid="{D5CDD505-2E9C-101B-9397-08002B2CF9AE}" pid="5" name="KSOProductBuildVer">
    <vt:lpwstr>2052-11.1.0.10072</vt:lpwstr>
  </property>
</Properties>
</file>