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9"/>
        <w:ind w:left="118"/>
      </w:pPr>
      <w:r>
        <w:rPr>
          <w:w w:val="105"/>
        </w:rPr>
        <w:t>机密 绎 考试结束前</w:t>
      </w:r>
    </w:p>
    <w:p>
      <w:pPr>
        <w:spacing w:before="97"/>
        <w:ind w:left="1752" w:right="1752" w:firstLine="0"/>
        <w:jc w:val="center"/>
        <w:rPr>
          <w:sz w:val="29"/>
        </w:rPr>
      </w:pPr>
      <w:r>
        <w:rPr>
          <w:sz w:val="29"/>
        </w:rPr>
        <w:t>浙江省 2020 年 8 月高等教育自学考试</w:t>
      </w:r>
    </w:p>
    <w:p>
      <w:pPr>
        <w:spacing w:before="90"/>
        <w:ind w:left="1751" w:right="1752" w:firstLine="0"/>
        <w:jc w:val="center"/>
        <w:rPr>
          <w:sz w:val="39"/>
        </w:rPr>
      </w:pPr>
      <w:r>
        <w:rPr>
          <w:sz w:val="39"/>
        </w:rPr>
        <w:t>电视文艺编导试题</w:t>
      </w:r>
    </w:p>
    <w:p>
      <w:pPr>
        <w:pStyle w:val="2"/>
        <w:ind w:left="1744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01183</w:t>
      </w:r>
    </w:p>
    <w:p>
      <w:pPr>
        <w:pStyle w:val="3"/>
        <w:spacing w:before="288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2"/>
        <w:spacing w:before="258"/>
      </w:pPr>
      <w:r>
        <w:t>选择题部分</w:t>
      </w:r>
    </w:p>
    <w:p>
      <w:pPr>
        <w:pStyle w:val="3"/>
        <w:spacing w:before="7"/>
        <w:ind w:left="0"/>
        <w:rPr>
          <w:sz w:val="9"/>
        </w:rPr>
      </w:pPr>
    </w:p>
    <w:p>
      <w:pPr>
        <w:pStyle w:val="3"/>
        <w:spacing w:before="132"/>
        <w:ind w:left="118"/>
      </w:pPr>
      <w:r>
        <w:rPr>
          <w:w w:val="105"/>
        </w:rPr>
        <w:t>注意事项:</w:t>
      </w:r>
    </w:p>
    <w:p>
      <w:pPr>
        <w:pStyle w:val="8"/>
        <w:numPr>
          <w:ilvl w:val="0"/>
          <w:numId w:val="1"/>
        </w:numPr>
        <w:tabs>
          <w:tab w:val="left" w:pos="814"/>
        </w:tabs>
        <w:spacing w:before="124" w:after="0" w:line="348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8"/>
        <w:numPr>
          <w:ilvl w:val="0"/>
          <w:numId w:val="1"/>
        </w:numPr>
        <w:tabs>
          <w:tab w:val="left" w:pos="816"/>
        </w:tabs>
        <w:spacing w:before="2" w:after="0" w:line="348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3"/>
        <w:spacing w:before="377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3"/>
        <w:spacing w:before="170" w:line="400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2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世界上第一个真正的无线广播电视,是由美国匹兹堡西屋电气公司开办的</w:t>
      </w:r>
    </w:p>
    <w:p>
      <w:pPr>
        <w:pStyle w:val="3"/>
        <w:tabs>
          <w:tab w:val="left" w:pos="4310"/>
        </w:tabs>
        <w:spacing w:before="171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-2"/>
          <w:w w:val="137"/>
        </w:rPr>
        <w:t>KDK</w:t>
      </w:r>
      <w:r>
        <w:rPr>
          <w:w w:val="137"/>
        </w:rPr>
        <w:t>A</w:t>
      </w:r>
      <w:r>
        <w:rPr>
          <w:spacing w:val="-44"/>
        </w:rPr>
        <w:t xml:space="preserve"> </w:t>
      </w:r>
      <w:r>
        <w:rPr>
          <w:spacing w:val="3"/>
          <w:w w:val="102"/>
        </w:rPr>
        <w:t>广播电</w:t>
      </w:r>
      <w:r>
        <w:rPr>
          <w:w w:val="102"/>
        </w:rPr>
        <w:t>台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w w:val="125"/>
        </w:rPr>
        <w:t>BBC</w:t>
      </w:r>
    </w:p>
    <w:p>
      <w:pPr>
        <w:pStyle w:val="3"/>
        <w:tabs>
          <w:tab w:val="left" w:pos="4310"/>
        </w:tabs>
        <w:spacing w:before="173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哈尔滨广播电</w:t>
      </w:r>
      <w:r>
        <w:rPr>
          <w:w w:val="102"/>
        </w:rPr>
        <w:t>台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俄罗斯之</w:t>
      </w:r>
      <w:r>
        <w:rPr>
          <w:w w:val="102"/>
        </w:rPr>
        <w:t>声</w:t>
      </w:r>
    </w:p>
    <w:p>
      <w:pPr>
        <w:pStyle w:val="8"/>
        <w:numPr>
          <w:ilvl w:val="0"/>
          <w:numId w:val="2"/>
        </w:numPr>
        <w:tabs>
          <w:tab w:val="left" w:pos="325"/>
        </w:tabs>
        <w:spacing w:before="172" w:after="0" w:line="400" w:lineRule="auto"/>
        <w:ind w:left="324" w:right="116" w:hanging="218"/>
        <w:jc w:val="left"/>
        <w:rPr>
          <w:sz w:val="20"/>
        </w:rPr>
      </w:pPr>
      <w:r>
        <w:rPr>
          <w:spacing w:val="3"/>
          <w:sz w:val="20"/>
        </w:rPr>
        <w:t>美国著名大师级人物奥逊·</w:t>
      </w:r>
      <w:r>
        <w:rPr>
          <w:spacing w:val="2"/>
          <w:sz w:val="20"/>
        </w:rPr>
        <w:t>威尔斯,真正让他扬名立万的是由科幻小说</w:t>
      </w:r>
      <w:r>
        <w:rPr>
          <w:spacing w:val="25"/>
          <w:w w:val="80"/>
          <w:sz w:val="20"/>
        </w:rPr>
        <w:t>《</w:t>
      </w:r>
      <w:r>
        <w:rPr>
          <w:spacing w:val="7"/>
          <w:sz w:val="20"/>
        </w:rPr>
        <w:t>星际战争</w:t>
      </w:r>
      <w:r>
        <w:rPr>
          <w:spacing w:val="27"/>
          <w:w w:val="80"/>
          <w:sz w:val="20"/>
        </w:rPr>
        <w:t>》</w:t>
      </w:r>
      <w:r>
        <w:rPr>
          <w:spacing w:val="4"/>
          <w:sz w:val="20"/>
        </w:rPr>
        <w:t>改编制</w:t>
      </w:r>
      <w:r>
        <w:rPr>
          <w:spacing w:val="2"/>
          <w:w w:val="105"/>
          <w:sz w:val="20"/>
        </w:rPr>
        <w:t>作的著名广播剧</w:t>
      </w:r>
    </w:p>
    <w:p>
      <w:pPr>
        <w:pStyle w:val="3"/>
        <w:tabs>
          <w:tab w:val="left" w:pos="4310"/>
        </w:tabs>
        <w:spacing w:before="0"/>
        <w:ind w:left="324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星球大战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公民凯恩</w:t>
      </w:r>
      <w:r>
        <w:rPr>
          <w:w w:val="51"/>
        </w:rPr>
        <w:t>》</w:t>
      </w:r>
    </w:p>
    <w:p>
      <w:pPr>
        <w:pStyle w:val="3"/>
        <w:tabs>
          <w:tab w:val="left" w:pos="4310"/>
        </w:tabs>
        <w:spacing w:before="173"/>
        <w:ind w:left="324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风的另一边</w:t>
      </w:r>
      <w:r>
        <w:rPr>
          <w:w w:val="51"/>
        </w:rPr>
        <w:t>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世界大战</w:t>
      </w:r>
      <w:r>
        <w:rPr>
          <w:spacing w:val="1"/>
          <w:w w:val="102"/>
        </w:rPr>
        <w:t>:</w:t>
      </w:r>
      <w:r>
        <w:rPr>
          <w:spacing w:val="3"/>
          <w:w w:val="102"/>
        </w:rPr>
        <w:t>火星人进攻地球</w:t>
      </w:r>
      <w:r>
        <w:rPr>
          <w:w w:val="51"/>
        </w:rPr>
        <w:t>》</w:t>
      </w:r>
    </w:p>
    <w:p>
      <w:pPr>
        <w:pStyle w:val="8"/>
        <w:numPr>
          <w:ilvl w:val="0"/>
          <w:numId w:val="2"/>
        </w:numPr>
        <w:tabs>
          <w:tab w:val="left" w:pos="325"/>
        </w:tabs>
        <w:spacing w:before="173" w:after="0" w:line="400" w:lineRule="auto"/>
        <w:ind w:left="324" w:right="116" w:hanging="218"/>
        <w:jc w:val="left"/>
        <w:rPr>
          <w:sz w:val="20"/>
        </w:rPr>
      </w:pPr>
      <w:r>
        <w:rPr>
          <w:spacing w:val="3"/>
          <w:sz w:val="20"/>
        </w:rPr>
        <w:t>电视文艺节目制片人主要的工作职能包括把握节目主题和宗旨</w:t>
      </w:r>
      <w:r>
        <w:rPr>
          <w:w w:val="80"/>
          <w:sz w:val="20"/>
        </w:rPr>
        <w:t>、</w:t>
      </w:r>
      <w:r>
        <w:rPr>
          <w:spacing w:val="3"/>
          <w:sz w:val="20"/>
        </w:rPr>
        <w:t>协调工作进程</w:t>
      </w:r>
      <w:r>
        <w:rPr>
          <w:w w:val="80"/>
          <w:sz w:val="20"/>
        </w:rPr>
        <w:t>、</w:t>
      </w:r>
      <w:r>
        <w:rPr>
          <w:spacing w:val="2"/>
          <w:sz w:val="20"/>
        </w:rPr>
        <w:t>审定拍摄计</w:t>
      </w:r>
      <w:r>
        <w:rPr>
          <w:spacing w:val="3"/>
          <w:sz w:val="20"/>
        </w:rPr>
        <w:t>划及方案</w:t>
      </w:r>
      <w:r>
        <w:rPr>
          <w:w w:val="80"/>
          <w:sz w:val="20"/>
        </w:rPr>
        <w:t>、</w:t>
      </w:r>
      <w:r>
        <w:rPr>
          <w:spacing w:val="2"/>
          <w:sz w:val="20"/>
        </w:rPr>
        <w:t>控制和总体协调节目制作成本和</w:t>
      </w:r>
    </w:p>
    <w:p>
      <w:pPr>
        <w:pStyle w:val="3"/>
        <w:tabs>
          <w:tab w:val="left" w:pos="4310"/>
        </w:tabs>
        <w:spacing w:before="0"/>
        <w:ind w:left="324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指挥录</w:t>
      </w:r>
      <w:r>
        <w:rPr>
          <w:w w:val="102"/>
        </w:rPr>
        <w:t>制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比照台</w:t>
      </w:r>
      <w:r>
        <w:rPr>
          <w:w w:val="102"/>
        </w:rPr>
        <w:t>本</w:t>
      </w:r>
    </w:p>
    <w:p>
      <w:pPr>
        <w:pStyle w:val="3"/>
        <w:tabs>
          <w:tab w:val="left" w:pos="4310"/>
        </w:tabs>
        <w:spacing w:before="172"/>
        <w:ind w:left="324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节目监督及审看质量和价</w:t>
      </w:r>
      <w:r>
        <w:rPr>
          <w:w w:val="102"/>
        </w:rPr>
        <w:t>值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分镜</w:t>
      </w:r>
      <w:r>
        <w:rPr>
          <w:w w:val="102"/>
        </w:rPr>
        <w:t>头</w:t>
      </w:r>
    </w:p>
    <w:p>
      <w:pPr>
        <w:pStyle w:val="8"/>
        <w:numPr>
          <w:ilvl w:val="0"/>
          <w:numId w:val="2"/>
        </w:numPr>
        <w:tabs>
          <w:tab w:val="left" w:pos="327"/>
          <w:tab w:val="left" w:pos="6509"/>
        </w:tabs>
        <w:spacing w:before="173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当前的中国广播节目如果按照节目形态来分类</w:t>
      </w:r>
      <w:r>
        <w:rPr>
          <w:sz w:val="20"/>
        </w:rPr>
        <w:t>,</w:t>
      </w:r>
      <w:r>
        <w:rPr>
          <w:spacing w:val="3"/>
          <w:sz w:val="20"/>
        </w:rPr>
        <w:t>主要可以分</w:t>
      </w:r>
      <w:r>
        <w:rPr>
          <w:spacing w:val="11"/>
          <w:sz w:val="20"/>
        </w:rPr>
        <w:t>为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w w:val="105"/>
          <w:sz w:val="20"/>
        </w:rPr>
        <w:t>三个大类别</w:t>
      </w:r>
      <w:r>
        <w:rPr>
          <w:w w:val="80"/>
          <w:sz w:val="20"/>
        </w:rPr>
        <w:t>。</w:t>
      </w:r>
    </w:p>
    <w:p>
      <w:pPr>
        <w:pStyle w:val="3"/>
        <w:tabs>
          <w:tab w:val="left" w:pos="4310"/>
        </w:tabs>
        <w:spacing w:before="171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新闻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综艺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体</w:t>
      </w:r>
      <w:r>
        <w:rPr>
          <w:w w:val="102"/>
        </w:rPr>
        <w:t>育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新闻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社教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文</w:t>
      </w:r>
      <w:r>
        <w:rPr>
          <w:w w:val="102"/>
        </w:rPr>
        <w:t>艺</w:t>
      </w:r>
    </w:p>
    <w:p>
      <w:pPr>
        <w:pStyle w:val="3"/>
        <w:tabs>
          <w:tab w:val="left" w:pos="4310"/>
        </w:tabs>
        <w:spacing w:before="172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新闻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社教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体</w:t>
      </w:r>
      <w:r>
        <w:rPr>
          <w:w w:val="102"/>
        </w:rPr>
        <w:t>育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新闻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综艺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文</w:t>
      </w:r>
      <w:r>
        <w:rPr>
          <w:w w:val="102"/>
        </w:rPr>
        <w:t>艺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8780" w:h="13290"/>
          <w:pgMar w:top="20" w:right="80" w:bottom="360" w:left="80" w:header="720" w:footer="162" w:gutter="0"/>
          <w:pgNumType w:start="1"/>
        </w:sectPr>
      </w:pPr>
    </w:p>
    <w:p>
      <w:pPr>
        <w:pStyle w:val="8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sz w:val="20"/>
        </w:rPr>
        <w:t>依据电视节目的实用性或者本身功能划分,央视的</w:t>
      </w: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走近科学</w:t>
      </w:r>
      <w:r>
        <w:rPr>
          <w:spacing w:val="21"/>
          <w:w w:val="80"/>
          <w:sz w:val="20"/>
        </w:rPr>
        <w:t>》</w:t>
      </w:r>
      <w:r>
        <w:rPr>
          <w:spacing w:val="1"/>
          <w:sz w:val="20"/>
        </w:rPr>
        <w:t>属于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6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专题</w:t>
      </w:r>
      <w:r>
        <w:rPr>
          <w:w w:val="102"/>
        </w:rPr>
        <w:t>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一般</w:t>
      </w:r>
      <w:r>
        <w:rPr>
          <w:w w:val="102"/>
        </w:rPr>
        <w:t>型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综合</w:t>
      </w:r>
      <w:r>
        <w:rPr>
          <w:w w:val="102"/>
        </w:rPr>
        <w:t>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对象</w:t>
      </w:r>
      <w:r>
        <w:rPr>
          <w:w w:val="102"/>
        </w:rPr>
        <w:t>型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67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电视综艺晚会最早采用的结构方式是</w:t>
      </w:r>
    </w:p>
    <w:p>
      <w:pPr>
        <w:pStyle w:val="3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串联结</w:t>
      </w:r>
      <w:r>
        <w:rPr>
          <w:w w:val="102"/>
        </w:rPr>
        <w:t>构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多元综合结</w:t>
      </w:r>
      <w:r>
        <w:rPr>
          <w:w w:val="102"/>
        </w:rPr>
        <w:t>构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篇章组合结</w:t>
      </w:r>
      <w:r>
        <w:rPr>
          <w:w w:val="102"/>
        </w:rPr>
        <w:t>构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段落组合结</w:t>
      </w:r>
      <w:r>
        <w:rPr>
          <w:w w:val="102"/>
        </w:rPr>
        <w:t>构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67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中国戏曲讲究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四功五法</w:t>
      </w:r>
      <w:r>
        <w:rPr>
          <w:spacing w:val="21"/>
          <w:w w:val="80"/>
          <w:sz w:val="20"/>
        </w:rPr>
        <w:t>冶</w:t>
      </w:r>
      <w:r>
        <w:rPr>
          <w:spacing w:val="1"/>
          <w:sz w:val="20"/>
        </w:rPr>
        <w:t>,所谓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五法</w:t>
      </w:r>
      <w:r>
        <w:rPr>
          <w:spacing w:val="21"/>
          <w:w w:val="80"/>
          <w:sz w:val="20"/>
        </w:rPr>
        <w:t>冶</w:t>
      </w:r>
      <w:r>
        <w:rPr>
          <w:spacing w:val="2"/>
          <w:sz w:val="20"/>
        </w:rPr>
        <w:t>则是指</w:t>
      </w:r>
    </w:p>
    <w:p>
      <w:pPr>
        <w:pStyle w:val="3"/>
        <w:tabs>
          <w:tab w:val="left" w:pos="4310"/>
        </w:tabs>
        <w:spacing w:before="16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手法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眼法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身法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发法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脚</w:t>
      </w:r>
      <w:r>
        <w:rPr>
          <w:w w:val="102"/>
        </w:rPr>
        <w:t>法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手法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眼法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身法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腰法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脚</w:t>
      </w:r>
      <w:r>
        <w:rPr>
          <w:w w:val="102"/>
        </w:rPr>
        <w:t>法</w:t>
      </w:r>
    </w:p>
    <w:p>
      <w:pPr>
        <w:pStyle w:val="3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手法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眼法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身法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发法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腿</w:t>
      </w:r>
      <w:r>
        <w:rPr>
          <w:w w:val="102"/>
        </w:rPr>
        <w:t>法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手法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眼法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身法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发法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步</w:t>
      </w:r>
      <w:r>
        <w:rPr>
          <w:w w:val="102"/>
        </w:rPr>
        <w:t>法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66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第一部具有完整情节的芭蕾是</w:t>
      </w:r>
    </w:p>
    <w:p>
      <w:pPr>
        <w:pStyle w:val="3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花之圆舞曲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天鹅湖</w:t>
      </w:r>
      <w:r>
        <w:rPr>
          <w:w w:val="51"/>
        </w:rPr>
        <w:t>》</w:t>
      </w:r>
    </w:p>
    <w:p>
      <w:pPr>
        <w:pStyle w:val="3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皇后戏剧芭蕾</w:t>
      </w:r>
      <w:r>
        <w:rPr>
          <w:w w:val="51"/>
        </w:rPr>
        <w:t>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睡美人</w:t>
      </w:r>
      <w:r>
        <w:rPr>
          <w:w w:val="51"/>
        </w:rPr>
        <w:t>》</w:t>
      </w:r>
    </w:p>
    <w:p>
      <w:pPr>
        <w:pStyle w:val="8"/>
        <w:numPr>
          <w:ilvl w:val="0"/>
          <w:numId w:val="2"/>
        </w:numPr>
        <w:tabs>
          <w:tab w:val="left" w:pos="335"/>
          <w:tab w:val="left" w:pos="955"/>
        </w:tabs>
        <w:spacing w:before="165" w:after="0" w:line="240" w:lineRule="auto"/>
        <w:ind w:left="334" w:right="0" w:hanging="228"/>
        <w:jc w:val="left"/>
        <w:rPr>
          <w:sz w:val="20"/>
        </w:rPr>
      </w:pPr>
      <w:r>
        <w:rPr>
          <w:rFonts w:ascii="Times New Roman" w:hAnsi="Times New Roman" w:eastAsia="Times New Roman"/>
          <w:w w:val="102"/>
          <w:sz w:val="20"/>
          <w:u w:val="single" w:color="231F20"/>
        </w:rPr>
        <w:t xml:space="preserve"> </w:t>
      </w:r>
      <w:r>
        <w:rPr>
          <w:rFonts w:ascii="Times New Roman" w:hAnsi="Times New Roman" w:eastAsia="Times New Roman"/>
          <w:sz w:val="20"/>
          <w:u w:val="single" w:color="231F20"/>
        </w:rPr>
        <w:tab/>
      </w:r>
      <w:r>
        <w:rPr>
          <w:spacing w:val="-7"/>
          <w:sz w:val="20"/>
        </w:rPr>
        <w:t>年除夕之夜,“ 春节联欢晚会</w:t>
      </w:r>
      <w:r>
        <w:rPr>
          <w:spacing w:val="21"/>
          <w:w w:val="85"/>
          <w:sz w:val="20"/>
        </w:rPr>
        <w:t>冶</w:t>
      </w:r>
      <w:r>
        <w:rPr>
          <w:spacing w:val="3"/>
          <w:sz w:val="20"/>
        </w:rPr>
        <w:t>首次播出</w:t>
      </w:r>
      <w:r>
        <w:rPr>
          <w:w w:val="85"/>
          <w:sz w:val="20"/>
        </w:rPr>
        <w:t>。</w:t>
      </w:r>
    </w:p>
    <w:p>
      <w:pPr>
        <w:pStyle w:val="3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1982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1"/>
          <w:w w:val="102"/>
        </w:rPr>
        <w:t>9</w:t>
      </w:r>
      <w:r>
        <w:rPr>
          <w:w w:val="102"/>
        </w:rPr>
        <w:t>83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1"/>
          <w:w w:val="102"/>
        </w:rPr>
        <w:t>9</w:t>
      </w:r>
      <w:r>
        <w:rPr>
          <w:w w:val="102"/>
        </w:rPr>
        <w:t>78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1988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66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被称为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中国戏曲三鼎甲</w:t>
      </w:r>
      <w:r>
        <w:rPr>
          <w:spacing w:val="21"/>
          <w:w w:val="80"/>
          <w:sz w:val="20"/>
        </w:rPr>
        <w:t>冶</w:t>
      </w:r>
      <w:r>
        <w:rPr>
          <w:spacing w:val="1"/>
          <w:sz w:val="20"/>
        </w:rPr>
        <w:t>的是</w:t>
      </w:r>
    </w:p>
    <w:p>
      <w:pPr>
        <w:pStyle w:val="3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京剧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越剧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黄梅</w:t>
      </w:r>
      <w:r>
        <w:rPr>
          <w:w w:val="102"/>
        </w:rPr>
        <w:t>戏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京剧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豫剧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吕</w:t>
      </w:r>
      <w:r>
        <w:rPr>
          <w:w w:val="102"/>
        </w:rPr>
        <w:t>剧</w:t>
      </w:r>
    </w:p>
    <w:p>
      <w:pPr>
        <w:pStyle w:val="3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京剧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豫剧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越</w:t>
      </w:r>
      <w:r>
        <w:rPr>
          <w:w w:val="102"/>
        </w:rPr>
        <w:t>剧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京剧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越剧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徽</w:t>
      </w:r>
      <w:r>
        <w:rPr>
          <w:w w:val="102"/>
        </w:rPr>
        <w:t>剧</w:t>
      </w:r>
    </w:p>
    <w:p>
      <w:pPr>
        <w:pStyle w:val="3"/>
        <w:spacing w:before="169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多项选择题(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3"/>
        <w:spacing w:line="396" w:lineRule="auto"/>
        <w:ind w:left="433" w:right="134"/>
      </w:pPr>
      <w:r>
        <w:rPr>
          <w:spacing w:val="3"/>
        </w:rPr>
        <w:t>在每小题列出的五个备选项中至少有两个是符合题目要求的,请将其选出并将</w:t>
      </w:r>
      <w:r>
        <w:rPr>
          <w:spacing w:val="-6"/>
          <w:w w:val="80"/>
        </w:rPr>
        <w:t xml:space="preserve">“ </w:t>
      </w:r>
      <w:r>
        <w:rPr>
          <w:spacing w:val="10"/>
        </w:rPr>
        <w:t>答题纸</w:t>
      </w:r>
      <w:r>
        <w:rPr>
          <w:w w:val="80"/>
        </w:rPr>
        <w:t>冶</w:t>
      </w:r>
      <w:r>
        <w:rPr>
          <w:spacing w:val="3"/>
        </w:rPr>
        <w:t>的相应代码涂黑</w:t>
      </w:r>
      <w:r>
        <w:rPr>
          <w:spacing w:val="11"/>
          <w:w w:val="80"/>
        </w:rPr>
        <w:t xml:space="preserve">。 </w:t>
      </w:r>
      <w:r>
        <w:rPr>
          <w:spacing w:val="3"/>
        </w:rPr>
        <w:t>错涂</w:t>
      </w:r>
      <w:r>
        <w:rPr>
          <w:w w:val="80"/>
        </w:rPr>
        <w:t>、</w:t>
      </w:r>
      <w:r>
        <w:rPr>
          <w:spacing w:val="3"/>
        </w:rPr>
        <w:t>多涂</w:t>
      </w:r>
      <w:r>
        <w:rPr>
          <w:w w:val="80"/>
        </w:rPr>
        <w:t>、</w:t>
      </w:r>
      <w:r>
        <w:rPr>
          <w:spacing w:val="3"/>
        </w:rPr>
        <w:t>少涂或未涂均无分</w:t>
      </w:r>
      <w:r>
        <w:rPr>
          <w:w w:val="8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0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sz w:val="20"/>
        </w:rPr>
        <w:t>从导演的实践看,主要的工作大体有如下几项</w:t>
      </w:r>
    </w:p>
    <w:p>
      <w:pPr>
        <w:pStyle w:val="3"/>
        <w:tabs>
          <w:tab w:val="left" w:pos="3053"/>
          <w:tab w:val="left" w:pos="5777"/>
        </w:tabs>
        <w:spacing w:before="165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研读和处理剧</w:t>
      </w:r>
      <w:r>
        <w:rPr>
          <w:w w:val="102"/>
        </w:rPr>
        <w:t>本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分镜</w:t>
      </w:r>
      <w:r>
        <w:rPr>
          <w:w w:val="102"/>
        </w:rPr>
        <w:t>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选景或设计场</w:t>
      </w:r>
      <w:r>
        <w:rPr>
          <w:w w:val="102"/>
        </w:rPr>
        <w:t>景</w:t>
      </w:r>
    </w:p>
    <w:p>
      <w:pPr>
        <w:pStyle w:val="3"/>
        <w:tabs>
          <w:tab w:val="left" w:pos="3053"/>
        </w:tabs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控制声</w:t>
      </w:r>
      <w:r>
        <w:rPr>
          <w:w w:val="102"/>
        </w:rPr>
        <w:t>音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选择图</w:t>
      </w:r>
      <w:r>
        <w:rPr>
          <w:w w:val="102"/>
        </w:rPr>
        <w:t>像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6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电视文学节目的类型有</w:t>
      </w:r>
    </w:p>
    <w:p>
      <w:pPr>
        <w:pStyle w:val="3"/>
        <w:tabs>
          <w:tab w:val="left" w:pos="3053"/>
          <w:tab w:val="left" w:pos="5777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电视散</w:t>
      </w:r>
      <w:r>
        <w:rPr>
          <w:w w:val="102"/>
        </w:rPr>
        <w:t>文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电视小</w:t>
      </w:r>
      <w:r>
        <w:rPr>
          <w:w w:val="102"/>
        </w:rPr>
        <w:t>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电视诗</w:t>
      </w:r>
      <w:r>
        <w:rPr>
          <w:w w:val="102"/>
        </w:rPr>
        <w:t>歌</w:t>
      </w:r>
    </w:p>
    <w:p>
      <w:pPr>
        <w:pStyle w:val="3"/>
        <w:tabs>
          <w:tab w:val="left" w:pos="3053"/>
        </w:tabs>
        <w:spacing w:before="166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电视剧</w:t>
      </w:r>
      <w:r>
        <w:rPr>
          <w:w w:val="102"/>
        </w:rPr>
        <w:t>本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电视报告文</w:t>
      </w:r>
      <w:r>
        <w:rPr>
          <w:w w:val="102"/>
        </w:rPr>
        <w:t>学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下列关于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艾美奖</w:t>
      </w:r>
      <w:r>
        <w:rPr>
          <w:spacing w:val="21"/>
          <w:w w:val="80"/>
          <w:sz w:val="20"/>
        </w:rPr>
        <w:t>冶</w:t>
      </w:r>
      <w:r>
        <w:rPr>
          <w:spacing w:val="2"/>
          <w:sz w:val="20"/>
        </w:rPr>
        <w:t>的说法正确的有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7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sz w:val="20"/>
        </w:rPr>
        <w:t>该奖分为两项内容,即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美洲艾美奖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和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世界艾美奖</w:t>
      </w:r>
      <w:r>
        <w:rPr>
          <w:w w:val="80"/>
          <w:sz w:val="20"/>
        </w:rPr>
        <w:t>冶</w:t>
      </w:r>
    </w:p>
    <w:p>
      <w:pPr>
        <w:pStyle w:val="8"/>
        <w:numPr>
          <w:ilvl w:val="1"/>
          <w:numId w:val="2"/>
        </w:numPr>
        <w:tabs>
          <w:tab w:val="left" w:pos="655"/>
        </w:tabs>
        <w:spacing w:before="167" w:after="0" w:line="240" w:lineRule="auto"/>
        <w:ind w:left="654" w:right="0" w:hanging="226"/>
        <w:jc w:val="left"/>
        <w:rPr>
          <w:sz w:val="20"/>
        </w:rPr>
      </w:pPr>
      <w:r>
        <w:rPr>
          <w:sz w:val="20"/>
        </w:rPr>
        <w:t>1948</w:t>
      </w:r>
      <w:r>
        <w:rPr>
          <w:spacing w:val="-7"/>
          <w:sz w:val="20"/>
        </w:rPr>
        <w:t xml:space="preserve"> 年,希德</w:t>
      </w:r>
      <w:r>
        <w:rPr>
          <w:spacing w:val="3"/>
          <w:sz w:val="20"/>
        </w:rPr>
        <w:t>·卡希德创立美国电视</w:t>
      </w:r>
      <w:r>
        <w:rPr>
          <w:spacing w:val="-35"/>
          <w:w w:val="90"/>
          <w:sz w:val="20"/>
        </w:rPr>
        <w:t xml:space="preserve">“ </w:t>
      </w:r>
      <w:r>
        <w:rPr>
          <w:spacing w:val="3"/>
          <w:sz w:val="20"/>
        </w:rPr>
        <w:t>艾美奖</w:t>
      </w:r>
      <w:r>
        <w:rPr>
          <w:w w:val="90"/>
          <w:sz w:val="20"/>
        </w:rPr>
        <w:t>冶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7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艾美奖从提名到颁奖都是以收视率或是观众欣赏口味为指标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7" w:after="0" w:line="240" w:lineRule="auto"/>
        <w:ind w:left="675" w:right="0" w:hanging="247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艾美奖</w:t>
      </w:r>
      <w:r>
        <w:rPr>
          <w:spacing w:val="21"/>
          <w:w w:val="80"/>
          <w:sz w:val="20"/>
        </w:rPr>
        <w:t>冶</w:t>
      </w:r>
      <w:r>
        <w:rPr>
          <w:spacing w:val="2"/>
          <w:sz w:val="20"/>
        </w:rPr>
        <w:t>为鼓励电视的繁荣发展做出了很大的贡献</w:t>
      </w:r>
    </w:p>
    <w:p>
      <w:pPr>
        <w:pStyle w:val="8"/>
        <w:numPr>
          <w:ilvl w:val="1"/>
          <w:numId w:val="2"/>
        </w:numPr>
        <w:tabs>
          <w:tab w:val="left" w:pos="655"/>
        </w:tabs>
        <w:spacing w:before="164" w:after="0" w:line="240" w:lineRule="auto"/>
        <w:ind w:left="654" w:right="0" w:hanging="226"/>
        <w:jc w:val="left"/>
        <w:rPr>
          <w:sz w:val="20"/>
        </w:rPr>
      </w:pPr>
      <w:r>
        <w:rPr>
          <w:sz w:val="20"/>
        </w:rPr>
        <w:t>1949</w:t>
      </w:r>
      <w:r>
        <w:rPr>
          <w:spacing w:val="-32"/>
          <w:sz w:val="20"/>
        </w:rPr>
        <w:t xml:space="preserve"> 年 </w:t>
      </w:r>
      <w:r>
        <w:rPr>
          <w:sz w:val="20"/>
        </w:rPr>
        <w:t>1</w:t>
      </w:r>
      <w:r>
        <w:rPr>
          <w:spacing w:val="-32"/>
          <w:sz w:val="20"/>
        </w:rPr>
        <w:t xml:space="preserve"> 月 </w:t>
      </w:r>
      <w:r>
        <w:rPr>
          <w:sz w:val="20"/>
        </w:rPr>
        <w:t>25</w:t>
      </w:r>
      <w:r>
        <w:rPr>
          <w:spacing w:val="-5"/>
          <w:sz w:val="20"/>
        </w:rPr>
        <w:t xml:space="preserve"> 日美国电视</w:t>
      </w:r>
      <w:r>
        <w:rPr>
          <w:spacing w:val="-35"/>
          <w:w w:val="90"/>
          <w:sz w:val="20"/>
        </w:rPr>
        <w:t xml:space="preserve">“ </w:t>
      </w:r>
      <w:r>
        <w:rPr>
          <w:spacing w:val="3"/>
          <w:sz w:val="20"/>
        </w:rPr>
        <w:t>艾美奖</w:t>
      </w:r>
      <w:r>
        <w:rPr>
          <w:spacing w:val="21"/>
          <w:w w:val="90"/>
          <w:sz w:val="20"/>
        </w:rPr>
        <w:t>冶</w:t>
      </w:r>
      <w:r>
        <w:rPr>
          <w:spacing w:val="2"/>
          <w:sz w:val="20"/>
        </w:rPr>
        <w:t>首次颁发</w:t>
      </w:r>
    </w:p>
    <w:p>
      <w:pPr>
        <w:spacing w:after="0" w:line="240" w:lineRule="auto"/>
        <w:jc w:val="left"/>
        <w:rPr>
          <w:sz w:val="20"/>
        </w:rPr>
        <w:sectPr>
          <w:pgSz w:w="8780" w:h="13290"/>
          <w:pgMar w:top="20" w:right="80" w:bottom="360" w:left="80" w:header="0" w:footer="162" w:gutter="0"/>
        </w:sectPr>
      </w:pPr>
    </w:p>
    <w:p>
      <w:pPr>
        <w:pStyle w:val="8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-12"/>
          <w:w w:val="105"/>
          <w:sz w:val="20"/>
        </w:rPr>
        <w:t>电视片音乐( 配乐) 的主要作用有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3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概括和提示主题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3" w:after="0" w:line="240" w:lineRule="auto"/>
        <w:ind w:left="666" w:right="0" w:hanging="238"/>
        <w:jc w:val="left"/>
        <w:rPr>
          <w:sz w:val="20"/>
        </w:rPr>
      </w:pPr>
      <w:r>
        <w:rPr>
          <w:spacing w:val="1"/>
          <w:w w:val="105"/>
          <w:sz w:val="20"/>
        </w:rPr>
        <w:t>烘托气氛,描绘景物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5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刻画人物形象和性格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3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帮助转场或推动情节的发展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5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控制情节走向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63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广播文艺节目的基本编创原则有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5" w:after="0" w:line="240" w:lineRule="auto"/>
        <w:ind w:left="675" w:right="0" w:hanging="247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收视率为王</w:t>
      </w:r>
      <w:r>
        <w:rPr>
          <w:spacing w:val="21"/>
          <w:w w:val="80"/>
          <w:sz w:val="20"/>
        </w:rPr>
        <w:t>冶</w:t>
      </w:r>
      <w:r>
        <w:rPr>
          <w:spacing w:val="1"/>
          <w:sz w:val="20"/>
        </w:rPr>
        <w:t>原则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3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全面性原则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3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sz w:val="20"/>
        </w:rPr>
        <w:t>题材与形式的选择</w:t>
      </w:r>
    </w:p>
    <w:p>
      <w:pPr>
        <w:pStyle w:val="8"/>
        <w:numPr>
          <w:ilvl w:val="1"/>
          <w:numId w:val="2"/>
        </w:numPr>
        <w:tabs>
          <w:tab w:val="left" w:pos="676"/>
        </w:tabs>
        <w:spacing w:before="165" w:after="0" w:line="240" w:lineRule="auto"/>
        <w:ind w:left="675" w:right="0" w:hanging="247"/>
        <w:jc w:val="left"/>
        <w:rPr>
          <w:sz w:val="20"/>
        </w:rPr>
      </w:pPr>
      <w:r>
        <w:rPr>
          <w:spacing w:val="2"/>
          <w:sz w:val="20"/>
        </w:rPr>
        <w:t>视角与细节的设计</w:t>
      </w:r>
    </w:p>
    <w:p>
      <w:pPr>
        <w:pStyle w:val="8"/>
        <w:numPr>
          <w:ilvl w:val="1"/>
          <w:numId w:val="2"/>
        </w:numPr>
        <w:tabs>
          <w:tab w:val="left" w:pos="667"/>
        </w:tabs>
        <w:spacing w:before="163" w:after="0" w:line="240" w:lineRule="auto"/>
        <w:ind w:left="666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广播文艺节目音响与配乐的使用</w:t>
      </w:r>
    </w:p>
    <w:p>
      <w:pPr>
        <w:pStyle w:val="2"/>
        <w:spacing w:before="298"/>
      </w:pPr>
      <w:r>
        <w:t>非选择题部分</w:t>
      </w:r>
    </w:p>
    <w:p>
      <w:pPr>
        <w:pStyle w:val="3"/>
        <w:spacing w:before="7"/>
        <w:ind w:left="0"/>
        <w:rPr>
          <w:sz w:val="9"/>
        </w:rPr>
      </w:pPr>
    </w:p>
    <w:p>
      <w:pPr>
        <w:pStyle w:val="3"/>
        <w:spacing w:before="132"/>
        <w:ind w:left="118"/>
      </w:pPr>
      <w:r>
        <w:rPr>
          <w:w w:val="105"/>
        </w:rPr>
        <w:t>注意事项:</w:t>
      </w:r>
    </w:p>
    <w:p>
      <w:pPr>
        <w:pStyle w:val="3"/>
        <w:spacing w:before="112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3"/>
        <w:spacing w:before="3"/>
        <w:ind w:left="0"/>
        <w:rPr>
          <w:sz w:val="37"/>
        </w:rPr>
      </w:pPr>
    </w:p>
    <w:p>
      <w:pPr>
        <w:pStyle w:val="3"/>
        <w:spacing w:before="1"/>
        <w:ind w:left="118"/>
      </w:pPr>
      <w:r>
        <w:rPr>
          <w:w w:val="105"/>
        </w:rPr>
        <w:t>三</w:t>
      </w:r>
      <w:r>
        <w:rPr>
          <w:w w:val="80"/>
        </w:rPr>
        <w:t>、</w:t>
      </w:r>
      <w:r>
        <w:rPr>
          <w:w w:val="105"/>
        </w:rPr>
        <w:t xml:space="preserve">填空题( 本大题共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 xml:space="preserve">小题,每空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8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5145"/>
          <w:tab w:val="left" w:pos="5878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电视综艺类节目的审美价值有内容的丰富性</w:t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spacing w:val="3"/>
          <w:sz w:val="20"/>
        </w:rPr>
        <w:t>和艺术上的可视性与趣味性</w:t>
      </w:r>
      <w:r>
        <w:rPr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4621"/>
          <w:tab w:val="left" w:pos="5773"/>
        </w:tabs>
        <w:spacing w:before="157" w:after="0" w:line="388" w:lineRule="auto"/>
        <w:ind w:left="429" w:right="116" w:hanging="323"/>
        <w:jc w:val="left"/>
        <w:rPr>
          <w:sz w:val="20"/>
        </w:rPr>
      </w:pPr>
      <w:r>
        <w:rPr>
          <w:spacing w:val="3"/>
          <w:w w:val="105"/>
          <w:sz w:val="20"/>
        </w:rPr>
        <w:t>电视报告文学直接选材于现实生活中</w:t>
      </w:r>
      <w:r>
        <w:rPr>
          <w:spacing w:val="11"/>
          <w:w w:val="105"/>
          <w:sz w:val="20"/>
        </w:rPr>
        <w:t>的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>表</w:t>
      </w:r>
      <w:r>
        <w:rPr>
          <w:spacing w:val="11"/>
          <w:w w:val="105"/>
          <w:sz w:val="20"/>
        </w:rPr>
        <w:t>现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z w:val="20"/>
        </w:rPr>
        <w:t>,</w:t>
      </w:r>
      <w:r>
        <w:rPr>
          <w:spacing w:val="3"/>
          <w:sz w:val="20"/>
        </w:rPr>
        <w:t>采用电视剧艺术手法</w:t>
      </w:r>
      <w:r>
        <w:rPr>
          <w:sz w:val="20"/>
        </w:rPr>
        <w:t>,</w:t>
      </w:r>
      <w:r>
        <w:rPr>
          <w:spacing w:val="3"/>
          <w:sz w:val="20"/>
        </w:rPr>
        <w:t>给</w:t>
      </w:r>
      <w:r>
        <w:rPr>
          <w:spacing w:val="7"/>
          <w:sz w:val="20"/>
        </w:rPr>
        <w:t>人</w:t>
      </w:r>
      <w:r>
        <w:rPr>
          <w:sz w:val="20"/>
        </w:rPr>
        <w:t>以</w:t>
      </w:r>
      <w:r>
        <w:rPr>
          <w:spacing w:val="3"/>
          <w:w w:val="105"/>
          <w:sz w:val="20"/>
        </w:rPr>
        <w:t>感染和启迪</w:t>
      </w:r>
      <w:r>
        <w:rPr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4201"/>
          <w:tab w:val="left" w:pos="6631"/>
        </w:tabs>
        <w:spacing w:before="0" w:after="0" w:line="255" w:lineRule="exact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导演是把剧本变成电视剧成品中</w:t>
      </w:r>
      <w:r>
        <w:rPr>
          <w:spacing w:val="11"/>
          <w:sz w:val="20"/>
        </w:rPr>
        <w:t>的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z w:val="20"/>
        </w:rPr>
        <w:t>,</w:t>
      </w:r>
      <w:r>
        <w:rPr>
          <w:spacing w:val="3"/>
          <w:sz w:val="20"/>
        </w:rPr>
        <w:t>在影视界</w:t>
      </w:r>
      <w:r>
        <w:rPr>
          <w:sz w:val="20"/>
        </w:rPr>
        <w:t>,</w:t>
      </w:r>
      <w:r>
        <w:rPr>
          <w:spacing w:val="3"/>
          <w:sz w:val="20"/>
        </w:rPr>
        <w:t>有一个</w:t>
      </w:r>
      <w:r>
        <w:rPr>
          <w:w w:val="80"/>
          <w:sz w:val="20"/>
        </w:rPr>
        <w:t>“</w:t>
      </w:r>
      <w:r>
        <w:rPr>
          <w:w w:val="80"/>
          <w:sz w:val="20"/>
          <w:u w:val="single" w:color="231F20"/>
        </w:rPr>
        <w:t xml:space="preserve"> </w:t>
      </w:r>
      <w:r>
        <w:rPr>
          <w:w w:val="80"/>
          <w:sz w:val="20"/>
          <w:u w:val="single" w:color="231F20"/>
        </w:rPr>
        <w:tab/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的说法</w:t>
      </w:r>
      <w:r>
        <w:rPr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6926"/>
          <w:tab w:val="left" w:pos="7765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广播文艺与其他形式的教育方式相比</w:t>
      </w:r>
      <w:r>
        <w:rPr>
          <w:sz w:val="20"/>
        </w:rPr>
        <w:t>,</w:t>
      </w:r>
      <w:r>
        <w:rPr>
          <w:spacing w:val="3"/>
          <w:sz w:val="20"/>
        </w:rPr>
        <w:t>文化的传播更具有广泛性</w:t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3"/>
        <w:spacing w:before="159"/>
        <w:ind w:left="118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名词解释题(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电视文艺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听觉元素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广播小说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电视舞蹈节目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灯光设计</w:t>
      </w:r>
    </w:p>
    <w:p>
      <w:pPr>
        <w:pStyle w:val="3"/>
        <w:spacing w:before="157"/>
        <w:ind w:left="118"/>
      </w:pPr>
      <w:r>
        <w:rPr>
          <w:w w:val="105"/>
        </w:rPr>
        <w:t>五</w:t>
      </w:r>
      <w:r>
        <w:rPr>
          <w:w w:val="85"/>
        </w:rPr>
        <w:t>、</w:t>
      </w:r>
      <w:r>
        <w:rPr>
          <w:w w:val="105"/>
        </w:rPr>
        <w:t xml:space="preserve">简答题( 本大题共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电视文艺专题的审美特征有哪几项?</w:t>
      </w:r>
    </w:p>
    <w:p>
      <w:pPr>
        <w:spacing w:after="0" w:line="240" w:lineRule="auto"/>
        <w:jc w:val="left"/>
        <w:rPr>
          <w:sz w:val="20"/>
        </w:rPr>
        <w:sectPr>
          <w:pgSz w:w="8780" w:h="13290"/>
          <w:pgMar w:top="20" w:right="80" w:bottom="360" w:left="80" w:header="0" w:footer="162" w:gutter="0"/>
        </w:sectPr>
      </w:pPr>
    </w:p>
    <w:p>
      <w:pPr>
        <w:pStyle w:val="8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电视舞蹈的传播类型有哪几种?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电视真人秀的主要类型有哪几种?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音乐电视的表现特征有哪些?</w:t>
      </w:r>
    </w:p>
    <w:p>
      <w:pPr>
        <w:pStyle w:val="3"/>
        <w:spacing w:before="157"/>
        <w:ind w:left="118"/>
      </w:pPr>
      <w:r>
        <w:rPr>
          <w:w w:val="105"/>
        </w:rPr>
        <w:t>六</w:t>
      </w:r>
      <w:r>
        <w:rPr>
          <w:w w:val="85"/>
        </w:rPr>
        <w:t>、</w:t>
      </w:r>
      <w:r>
        <w:rPr>
          <w:w w:val="105"/>
        </w:rPr>
        <w:t xml:space="preserve">论述题(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小题,第 </w:t>
      </w:r>
      <w:r>
        <w:rPr>
          <w:rFonts w:ascii="Times New Roman" w:eastAsia="Times New Roman"/>
          <w:w w:val="105"/>
        </w:rPr>
        <w:t xml:space="preserve">29 </w:t>
      </w:r>
      <w:r>
        <w:rPr>
          <w:w w:val="105"/>
        </w:rPr>
        <w:t xml:space="preserve">小题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分,第 </w:t>
      </w:r>
      <w:r>
        <w:rPr>
          <w:rFonts w:ascii="Times New Roman" w:eastAsia="Times New Roman"/>
          <w:w w:val="105"/>
        </w:rPr>
        <w:t xml:space="preserve">30 </w:t>
      </w:r>
      <w:r>
        <w:rPr>
          <w:w w:val="105"/>
        </w:rPr>
        <w:t xml:space="preserve">小题 </w:t>
      </w:r>
      <w:r>
        <w:rPr>
          <w:rFonts w:ascii="Times New Roman" w:eastAsia="Times New Roman"/>
          <w:w w:val="105"/>
        </w:rPr>
        <w:t xml:space="preserve">12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22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结合实例,总结电视文艺节目的视觉元素运动特点</w:t>
      </w:r>
      <w:r>
        <w:rPr>
          <w:w w:val="80"/>
          <w:sz w:val="20"/>
        </w:rPr>
        <w:t>。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选取一部网络广播剧,分析其结构设计有哪些特点</w:t>
      </w:r>
      <w:r>
        <w:rPr>
          <w:w w:val="80"/>
          <w:sz w:val="20"/>
        </w:rPr>
        <w:t>。</w:t>
      </w: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  <w:rPr>
          <w:sz w:val="25"/>
        </w:rPr>
      </w:pPr>
      <w:bookmarkStart w:id="0" w:name="_GoBack"/>
      <w:bookmarkEnd w:id="0"/>
    </w:p>
    <w:sectPr>
      <w:pgSz w:w="8780" w:h="13290"/>
      <w:pgMar w:top="20" w:right="80" w:bottom="500" w:left="80" w:header="0" w:footer="1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</w:pPr>
    <w:r>
      <w:pict>
        <v:shape id="_x0000_s2049" o:spid="_x0000_s2049" o:spt="202" type="#_x0000_t202" style="position:absolute;left:0pt;margin-left:118.75pt;margin-top:637.75pt;height:26.35pt;width:199.8pt;mso-position-horizontal-relative:page;mso-position-vertical-relative:page;z-index:-251803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94"/>
                  <w:ind w:left="20"/>
                </w:pPr>
                <w:r>
                  <w:rPr>
                    <w:w w:val="105"/>
                  </w:rPr>
                  <w:t>01183</w:t>
                </w:r>
                <w:r>
                  <w:rPr>
                    <w:spacing w:val="-12"/>
                    <w:w w:val="105"/>
                  </w:rPr>
                  <w:t xml:space="preserve"># 电视文艺编导试题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5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4</w:t>
                </w:r>
                <w:r>
                  <w:rPr>
                    <w:spacing w:val="-16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675" w:hanging="247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0" w:hanging="2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2" w:hanging="2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4" w:hanging="2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56" w:hanging="2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48" w:hanging="2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1" w:hanging="2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3" w:hanging="24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FE07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5"/>
      <w:ind w:left="1751" w:right="1752"/>
      <w:jc w:val="center"/>
      <w:outlineLvl w:val="1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7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7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2020-10-27T12:49:00Z</dcterms:created>
  <dc:creator>作者</dc:creator>
  <cp:keywords>关键字</cp:keywords>
  <cp:lastModifiedBy>~我在远方</cp:lastModifiedBy>
  <dcterms:modified xsi:type="dcterms:W3CDTF">2020-10-27T13:42:56Z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