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272" w:h="264" w:wrap="none" w:hAnchor="page" w:x="37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绝密★启用前</w:t>
      </w:r>
    </w:p>
    <w:p>
      <w:pPr>
        <w:pStyle w:val="Style4"/>
        <w:keepNext w:val="0"/>
        <w:keepLines w:val="0"/>
        <w:framePr w:w="7142" w:h="3384" w:wrap="none" w:hAnchor="page" w:x="378" w:y="539"/>
        <w:widowControl w:val="0"/>
        <w:shd w:val="clear" w:color="auto" w:fill="auto"/>
        <w:bidi w:val="0"/>
        <w:spacing w:before="0" w:after="240" w:line="240" w:lineRule="auto"/>
        <w:ind w:left="0" w:right="0" w:firstLine="5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月高等教育自学考试全国统一命题考试</w:t>
      </w:r>
    </w:p>
    <w:p>
      <w:pPr>
        <w:pStyle w:val="Style7"/>
        <w:keepNext/>
        <w:keepLines/>
        <w:framePr w:w="7142" w:h="3384" w:wrap="none" w:hAnchor="page" w:x="378" w:y="539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妇产科护理学（二）</w:t>
      </w:r>
      <w:bookmarkEnd w:id="0"/>
      <w:bookmarkEnd w:id="1"/>
      <w:bookmarkEnd w:id="2"/>
    </w:p>
    <w:p>
      <w:pPr>
        <w:pStyle w:val="Style9"/>
        <w:keepNext/>
        <w:keepLines/>
        <w:framePr w:w="7142" w:h="3384" w:wrap="none" w:hAnchor="page" w:x="378" w:y="539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（课程代码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03010）</w:t>
      </w:r>
      <w:bookmarkEnd w:id="3"/>
      <w:bookmarkEnd w:id="4"/>
      <w:bookmarkEnd w:id="5"/>
    </w:p>
    <w:p>
      <w:pPr>
        <w:pStyle w:val="Style2"/>
        <w:keepNext w:val="0"/>
        <w:keepLines w:val="0"/>
        <w:framePr w:w="7142" w:h="3384" w:wrap="none" w:hAnchor="page" w:x="378" w:y="5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Style2"/>
        <w:keepNext w:val="0"/>
        <w:keepLines w:val="0"/>
        <w:framePr w:w="7142" w:h="3384" w:wrap="none" w:hAnchor="page" w:x="378" w:y="539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60" w:line="240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本试卷分为两部分，第一部分为选择题，第二部分为非选择题。</w:t>
      </w:r>
    </w:p>
    <w:p>
      <w:pPr>
        <w:pStyle w:val="Style2"/>
        <w:keepNext w:val="0"/>
        <w:keepLines w:val="0"/>
        <w:framePr w:w="7142" w:h="3384" w:wrap="none" w:hAnchor="page" w:x="378" w:y="539"/>
        <w:widowControl w:val="0"/>
        <w:numPr>
          <w:ilvl w:val="0"/>
          <w:numId w:val="1"/>
        </w:numPr>
        <w:shd w:val="clear" w:color="auto" w:fill="auto"/>
        <w:tabs>
          <w:tab w:pos="312" w:val="left"/>
        </w:tabs>
        <w:bidi w:val="0"/>
        <w:spacing w:before="0" w:after="60" w:line="240" w:lineRule="auto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应考者必须按试题顺序在答题卡（纸）指定位置上作答，答在试卷上无效。</w:t>
      </w:r>
    </w:p>
    <w:p>
      <w:pPr>
        <w:pStyle w:val="Style2"/>
        <w:keepNext w:val="0"/>
        <w:keepLines w:val="0"/>
        <w:framePr w:w="7142" w:h="3384" w:wrap="none" w:hAnchor="page" w:x="378" w:y="539"/>
        <w:widowControl w:val="0"/>
        <w:numPr>
          <w:ilvl w:val="0"/>
          <w:numId w:val="1"/>
        </w:numPr>
        <w:shd w:val="clear" w:color="auto" w:fill="auto"/>
        <w:tabs>
          <w:tab w:pos="307" w:val="left"/>
        </w:tabs>
        <w:bidi w:val="0"/>
        <w:spacing w:before="0" w:after="14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涂写部分、画图部分必须使用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铅笔，书写部分必须使用黑色字迹签字笔。</w:t>
      </w:r>
    </w:p>
    <w:p>
      <w:pPr>
        <w:pStyle w:val="Style2"/>
        <w:keepNext w:val="0"/>
        <w:keepLines w:val="0"/>
        <w:framePr w:w="4214" w:h="2674" w:wrap="none" w:hAnchor="page" w:x="10842" w:y="6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7.</w:t>
      </w:r>
      <w:r>
        <w:rPr>
          <w:color w:val="000000"/>
          <w:spacing w:val="0"/>
          <w:w w:val="100"/>
          <w:position w:val="0"/>
        </w:rPr>
        <w:t>下列属于妊娠合并症的是</w:t>
      </w:r>
    </w:p>
    <w:p>
      <w:pPr>
        <w:pStyle w:val="Style2"/>
        <w:keepNext w:val="0"/>
        <w:keepLines w:val="0"/>
        <w:framePr w:w="4214" w:h="2674" w:wrap="none" w:hAnchor="page" w:x="10842" w:y="68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脐带异常</w:t>
      </w:r>
    </w:p>
    <w:p>
      <w:pPr>
        <w:pStyle w:val="Style13"/>
        <w:keepNext w:val="0"/>
        <w:keepLines w:val="0"/>
        <w:framePr w:w="4214" w:h="2674" w:wrap="none" w:hAnchor="page" w:x="10842" w:y="68"/>
        <w:widowControl w:val="0"/>
        <w:shd w:val="clear" w:color="auto" w:fill="auto"/>
        <w:tabs>
          <w:tab w:pos="3895" w:val="left"/>
        </w:tabs>
        <w:bidi w:val="0"/>
        <w:spacing w:before="0" w:after="10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过期妊娠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2"/>
        <w:keepNext w:val="0"/>
        <w:keepLines w:val="0"/>
        <w:framePr w:w="4214" w:h="2674" w:wrap="none" w:hAnchor="page" w:x="10842" w:y="68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外阴阴道假丝酵母菌病常用的坐浴溶液是</w:t>
      </w:r>
    </w:p>
    <w:p>
      <w:pPr>
        <w:pStyle w:val="Style13"/>
        <w:keepNext w:val="0"/>
        <w:keepLines w:val="0"/>
        <w:framePr w:w="4214" w:h="2674" w:wrap="none" w:hAnchor="page" w:x="10842" w:y="68"/>
        <w:widowControl w:val="0"/>
        <w:shd w:val="clear" w:color="auto" w:fill="auto"/>
        <w:tabs>
          <w:tab w:pos="3895" w:val="left"/>
        </w:tabs>
        <w:bidi w:val="0"/>
        <w:spacing w:before="0" w:after="10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醋酸溶液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2"/>
        <w:keepNext w:val="0"/>
        <w:keepLines w:val="0"/>
        <w:framePr w:w="4214" w:h="2674" w:wrap="none" w:hAnchor="page" w:x="10842" w:y="68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碳酸氢钠溶液</w:t>
      </w:r>
    </w:p>
    <w:p>
      <w:pPr>
        <w:pStyle w:val="Style2"/>
        <w:keepNext w:val="0"/>
        <w:keepLines w:val="0"/>
        <w:framePr w:w="4214" w:h="2674" w:wrap="none" w:hAnchor="page" w:x="10842" w:y="68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阴道脱落细胞检查的取材部位一般在</w:t>
      </w:r>
    </w:p>
    <w:p>
      <w:pPr>
        <w:pStyle w:val="Style13"/>
        <w:keepNext w:val="0"/>
        <w:keepLines w:val="0"/>
        <w:framePr w:w="4214" w:h="2674" w:wrap="none" w:hAnchor="page" w:x="10842" w:y="68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A-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阴道侧壁上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1/3</w:t>
      </w:r>
    </w:p>
    <w:p>
      <w:pPr>
        <w:pStyle w:val="Style13"/>
        <w:keepNext w:val="0"/>
        <w:keepLines w:val="0"/>
        <w:framePr w:w="250" w:h="250" w:wrap="none" w:hAnchor="page" w:x="14788" w:y="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2"/>
        <w:keepNext w:val="0"/>
        <w:keepLines w:val="0"/>
        <w:framePr w:w="854" w:h="710" w:wrap="none" w:hAnchor="page" w:x="15124" w:y="284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胎盘早剥 糖尿病</w:t>
      </w:r>
    </w:p>
    <w:p>
      <w:pPr>
        <w:pStyle w:val="Style13"/>
        <w:keepNext w:val="0"/>
        <w:keepLines w:val="0"/>
        <w:framePr w:w="211" w:h="250" w:wrap="none" w:hAnchor="page" w:x="10861" w:y="1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8.</w:t>
      </w:r>
    </w:p>
    <w:p>
      <w:pPr>
        <w:pStyle w:val="Style13"/>
        <w:keepNext w:val="0"/>
        <w:keepLines w:val="0"/>
        <w:framePr w:w="206" w:h="250" w:wrap="none" w:hAnchor="page" w:x="10866" w:y="2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9.</w:t>
      </w:r>
    </w:p>
    <w:p>
      <w:pPr>
        <w:pStyle w:val="Style13"/>
        <w:keepNext w:val="0"/>
        <w:keepLines w:val="0"/>
        <w:framePr w:w="302" w:h="250" w:wrap="none" w:hAnchor="page" w:x="10794" w:y="31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10.</w:t>
      </w:r>
    </w:p>
    <w:p>
      <w:pPr>
        <w:pStyle w:val="Style13"/>
        <w:keepNext w:val="0"/>
        <w:keepLines w:val="0"/>
        <w:framePr w:w="259" w:h="250" w:wrap="none" w:hAnchor="page" w:x="14797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3"/>
        <w:keepNext w:val="0"/>
        <w:keepLines w:val="0"/>
        <w:framePr w:w="245" w:h="250" w:wrap="none" w:hAnchor="page" w:x="14807" w:y="24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4"/>
        <w:keepNext w:val="0"/>
        <w:keepLines w:val="0"/>
        <w:framePr w:w="2515" w:h="384" w:wrap="none" w:hAnchor="page" w:x="2961" w:y="43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第一部分选择题</w:t>
      </w:r>
    </w:p>
    <w:p>
      <w:pPr>
        <w:pStyle w:val="Style13"/>
        <w:keepNext w:val="0"/>
        <w:keepLines w:val="0"/>
        <w:framePr w:w="283" w:h="250" w:wrap="none" w:hAnchor="page" w:x="10813" w:y="42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11.</w:t>
      </w:r>
    </w:p>
    <w:p>
      <w:pPr>
        <w:pStyle w:val="Style16"/>
        <w:keepNext w:val="0"/>
        <w:keepLines w:val="0"/>
        <w:framePr w:w="3922" w:h="1973" w:wrap="none" w:hAnchor="page" w:x="11164" w:y="2819"/>
        <w:widowControl w:val="0"/>
        <w:shd w:val="clear" w:color="auto" w:fill="auto"/>
        <w:tabs>
          <w:tab w:pos="3624" w:val="left"/>
        </w:tabs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阴道侧壁下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1/3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6"/>
        <w:keepNext w:val="0"/>
        <w:keepLines w:val="0"/>
        <w:framePr w:w="3922" w:h="1973" w:wrap="none" w:hAnchor="page" w:x="11164" w:y="281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下列避孕方法中可以阻止性传播疾病的是</w:t>
      </w:r>
    </w:p>
    <w:p>
      <w:pPr>
        <w:pStyle w:val="Style16"/>
        <w:keepNext w:val="0"/>
        <w:keepLines w:val="0"/>
        <w:framePr w:w="3922" w:h="1973" w:wrap="none" w:hAnchor="page" w:x="11164" w:y="2819"/>
        <w:widowControl w:val="0"/>
        <w:shd w:val="clear" w:color="auto" w:fill="auto"/>
        <w:tabs>
          <w:tab w:pos="3811" w:val="right"/>
        </w:tabs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阴茎套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6"/>
        <w:keepNext w:val="0"/>
        <w:keepLines w:val="0"/>
        <w:framePr w:w="3922" w:h="1973" w:wrap="none" w:hAnchor="page" w:x="11164" w:y="2819"/>
        <w:widowControl w:val="0"/>
        <w:shd w:val="clear" w:color="auto" w:fill="auto"/>
        <w:tabs>
          <w:tab w:pos="3826" w:val="right"/>
        </w:tabs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宫内节育器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6"/>
        <w:keepNext w:val="0"/>
        <w:keepLines w:val="0"/>
        <w:framePr w:w="3922" w:h="1973" w:wrap="none" w:hAnchor="page" w:x="11164" w:y="281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应用利凡诺药物引产，最大用药量不座超过</w:t>
      </w:r>
    </w:p>
    <w:p>
      <w:pPr>
        <w:pStyle w:val="Style16"/>
        <w:keepNext w:val="0"/>
        <w:keepLines w:val="0"/>
        <w:framePr w:w="3922" w:h="1973" w:wrap="none" w:hAnchor="page" w:x="11164" w:y="2819"/>
        <w:widowControl w:val="0"/>
        <w:shd w:val="clear" w:color="auto" w:fill="auto"/>
        <w:tabs>
          <w:tab w:pos="3811" w:val="right"/>
        </w:tabs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100mg</w:t>
        <w:tab/>
        <w:t>B.</w:t>
      </w:r>
    </w:p>
    <w:p>
      <w:pPr>
        <w:pStyle w:val="Style2"/>
        <w:keepNext w:val="0"/>
        <w:keepLines w:val="0"/>
        <w:framePr w:w="1286" w:h="605" w:wrap="none" w:hAnchor="page" w:x="15129" w:y="141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乳酸溶液</w:t>
      </w:r>
    </w:p>
    <w:p>
      <w:pPr>
        <w:pStyle w:val="Style2"/>
        <w:keepNext w:val="0"/>
        <w:keepLines w:val="0"/>
        <w:framePr w:w="1286" w:h="605" w:wrap="none" w:hAnchor="page" w:x="15129" w:y="1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高镒酸钾溶液</w:t>
      </w:r>
    </w:p>
    <w:p>
      <w:pPr>
        <w:pStyle w:val="Style2"/>
        <w:keepNext w:val="0"/>
        <w:keepLines w:val="0"/>
        <w:framePr w:w="1368" w:h="614" w:wrap="none" w:hAnchor="page" w:x="15157" w:y="245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阴道后壁上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1/3</w:t>
      </w:r>
    </w:p>
    <w:p>
      <w:pPr>
        <w:pStyle w:val="Style2"/>
        <w:keepNext w:val="0"/>
        <w:keepLines w:val="0"/>
        <w:framePr w:w="1368" w:h="614" w:wrap="none" w:hAnchor="page" w:x="15157" w:y="24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阴道后壁下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1/3</w:t>
      </w:r>
    </w:p>
    <w:p>
      <w:pPr>
        <w:pStyle w:val="Style2"/>
        <w:keepNext w:val="0"/>
        <w:keepLines w:val="0"/>
        <w:framePr w:w="1474" w:h="600" w:wrap="none" w:hAnchor="page" w:x="15162" w:y="349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免疫避孕法</w:t>
      </w:r>
    </w:p>
    <w:p>
      <w:pPr>
        <w:pStyle w:val="Style2"/>
        <w:keepNext w:val="0"/>
        <w:keepLines w:val="0"/>
        <w:framePr w:w="1474" w:h="600" w:wrap="none" w:hAnchor="page" w:x="15162" w:y="34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口服短效避孕药</w:t>
      </w:r>
    </w:p>
    <w:p>
      <w:pPr>
        <w:pStyle w:val="Style13"/>
        <w:keepNext w:val="0"/>
        <w:keepLines w:val="0"/>
        <w:framePr w:w="595" w:h="259" w:wrap="none" w:hAnchor="page" w:x="15181" w:y="45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150mg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0" w:line="312" w:lineRule="exact"/>
        <w:ind w:left="360" w:right="0" w:hanging="3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、单项选择题：本大题共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分。在每小题列出的备选项中 只有一项是最符合题目要求的，请将其选出。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0" w:line="312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关于巨大儿，下列描述正确的是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tabs>
          <w:tab w:pos="3984" w:val="left"/>
        </w:tabs>
        <w:bidi w:val="0"/>
        <w:spacing w:before="0" w:after="0" w:line="312" w:lineRule="exact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国内发生率约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3%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跨耻征检查为阴性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tabs>
          <w:tab w:pos="3902" w:val="left"/>
        </w:tabs>
        <w:bidi w:val="0"/>
        <w:spacing w:before="0" w:after="0" w:line="312" w:lineRule="exact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分娩时易发生肩难产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36</w:t>
      </w:r>
      <w:r>
        <w:rPr>
          <w:color w:val="000000"/>
          <w:spacing w:val="0"/>
          <w:w w:val="100"/>
          <w:position w:val="0"/>
        </w:rPr>
        <w:t>周宫高一般为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30cm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100" w:line="312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枕左前位分娩过程中，产妇中骨盆平面狭窄可影响</w:t>
      </w:r>
    </w:p>
    <w:p>
      <w:pPr>
        <w:pStyle w:val="Style16"/>
        <w:keepNext w:val="0"/>
        <w:keepLines w:val="0"/>
        <w:framePr w:w="7661" w:h="5808" w:wrap="none" w:hAnchor="page" w:x="383" w:y="5113"/>
        <w:widowControl w:val="0"/>
        <w:shd w:val="clear" w:color="auto" w:fill="auto"/>
        <w:tabs>
          <w:tab w:pos="3907" w:val="left"/>
        </w:tabs>
        <w:bidi w:val="0"/>
        <w:spacing w:before="0" w:after="0" w:line="326" w:lineRule="auto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胎先露部衔接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6"/>
        <w:keepNext w:val="0"/>
        <w:keepLines w:val="0"/>
        <w:framePr w:w="7661" w:h="5808" w:wrap="none" w:hAnchor="page" w:x="383" w:y="5113"/>
        <w:widowControl w:val="0"/>
        <w:shd w:val="clear" w:color="auto" w:fill="auto"/>
        <w:tabs>
          <w:tab w:pos="3902" w:val="left"/>
        </w:tabs>
        <w:bidi w:val="0"/>
        <w:spacing w:before="0" w:after="0" w:line="326" w:lineRule="auto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胎肩娩出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D,</w:t>
      </w:r>
    </w:p>
    <w:p>
      <w:pPr>
        <w:pStyle w:val="Style16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100" w:line="312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关于妊娠合并重症肝炎，下列描述正确的是</w:t>
      </w:r>
    </w:p>
    <w:p>
      <w:pPr>
        <w:pStyle w:val="Style16"/>
        <w:keepNext w:val="0"/>
        <w:keepLines w:val="0"/>
        <w:framePr w:w="7661" w:h="5808" w:wrap="none" w:hAnchor="page" w:x="383" w:y="5113"/>
        <w:widowControl w:val="0"/>
        <w:shd w:val="clear" w:color="auto" w:fill="auto"/>
        <w:tabs>
          <w:tab w:pos="3907" w:val="left"/>
        </w:tabs>
        <w:bidi w:val="0"/>
        <w:spacing w:before="0" w:after="0" w:line="326" w:lineRule="auto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应釆取阴道分娩为宜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6"/>
        <w:keepNext w:val="0"/>
        <w:keepLines w:val="0"/>
        <w:framePr w:w="7661" w:h="5808" w:wrap="none" w:hAnchor="page" w:x="383" w:y="5113"/>
        <w:widowControl w:val="0"/>
        <w:shd w:val="clear" w:color="auto" w:fill="auto"/>
        <w:tabs>
          <w:tab w:pos="787" w:val="left"/>
          <w:tab w:pos="3902" w:val="left"/>
        </w:tabs>
        <w:bidi w:val="0"/>
        <w:spacing w:before="0" w:after="0" w:line="312" w:lineRule="exact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  <w:tab/>
        <w:t>DIC</w:t>
      </w:r>
      <w:r>
        <w:rPr>
          <w:color w:val="000000"/>
          <w:spacing w:val="0"/>
          <w:w w:val="100"/>
          <w:position w:val="0"/>
        </w:rPr>
        <w:t>是主要的死亡原因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D-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0" w:line="312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ABO</w:t>
      </w:r>
      <w:r>
        <w:rPr>
          <w:color w:val="000000"/>
          <w:spacing w:val="0"/>
          <w:w w:val="100"/>
          <w:position w:val="0"/>
        </w:rPr>
        <w:t>血型不合，下列描述正确的是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100" w:line="312" w:lineRule="exact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分娩后注射抗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>免疫球蛋白</w:t>
      </w:r>
    </w:p>
    <w:p>
      <w:pPr>
        <w:pStyle w:val="Style13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0" w:line="326" w:lineRule="auto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发生率约为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50%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100" w:line="312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关于双胎妊娠，下列描述正确的是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0" w:line="326" w:lineRule="auto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妊娠早孕反应较轻</w:t>
      </w:r>
    </w:p>
    <w:p>
      <w:pPr>
        <w:pStyle w:val="Style2"/>
        <w:keepNext w:val="0"/>
        <w:keepLines w:val="0"/>
        <w:framePr w:w="7661" w:h="5808" w:wrap="none" w:hAnchor="page" w:x="383" w:y="5113"/>
        <w:widowControl w:val="0"/>
        <w:shd w:val="clear" w:color="auto" w:fill="auto"/>
        <w:bidi w:val="0"/>
        <w:spacing w:before="0" w:after="0" w:line="312" w:lineRule="exact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产后腹部置沙袋防止出血</w:t>
      </w:r>
    </w:p>
    <w:p>
      <w:pPr>
        <w:pStyle w:val="Style13"/>
        <w:keepNext w:val="0"/>
        <w:keepLines w:val="0"/>
        <w:framePr w:w="293" w:h="250" w:wrap="none" w:hAnchor="page" w:x="10823" w:y="52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12.</w:t>
      </w:r>
    </w:p>
    <w:p>
      <w:pPr>
        <w:pStyle w:val="Style13"/>
        <w:keepNext w:val="0"/>
        <w:keepLines w:val="0"/>
        <w:framePr w:w="187" w:h="250" w:wrap="none" w:hAnchor="page" w:x="489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1.</w:t>
      </w:r>
    </w:p>
    <w:p>
      <w:pPr>
        <w:pStyle w:val="Style13"/>
        <w:keepNext w:val="0"/>
        <w:keepLines w:val="0"/>
        <w:framePr w:w="211" w:h="250" w:wrap="none" w:hAnchor="page" w:x="469" w:y="68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2.</w:t>
      </w:r>
    </w:p>
    <w:p>
      <w:pPr>
        <w:pStyle w:val="Style13"/>
        <w:keepNext w:val="0"/>
        <w:keepLines w:val="0"/>
        <w:framePr w:w="221" w:h="250" w:wrap="none" w:hAnchor="page" w:x="465" w:y="79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</w:t>
      </w:r>
    </w:p>
    <w:p>
      <w:pPr>
        <w:pStyle w:val="Style13"/>
        <w:keepNext w:val="0"/>
        <w:keepLines w:val="0"/>
        <w:framePr w:w="221" w:h="250" w:wrap="none" w:hAnchor="page" w:x="465" w:y="89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4.</w:t>
      </w:r>
    </w:p>
    <w:p>
      <w:pPr>
        <w:pStyle w:val="Style13"/>
        <w:keepNext w:val="0"/>
        <w:keepLines w:val="0"/>
        <w:framePr w:w="206" w:h="250" w:wrap="none" w:hAnchor="page" w:x="469" w:y="9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5.</w:t>
      </w:r>
    </w:p>
    <w:p>
      <w:pPr>
        <w:pStyle w:val="Style13"/>
        <w:keepNext w:val="0"/>
        <w:keepLines w:val="0"/>
        <w:framePr w:w="216" w:h="250" w:wrap="none" w:hAnchor="page" w:x="474" w:y="110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6.</w:t>
      </w:r>
    </w:p>
    <w:p>
      <w:pPr>
        <w:pStyle w:val="Style13"/>
        <w:keepNext w:val="0"/>
        <w:keepLines w:val="0"/>
        <w:framePr w:w="293" w:h="216" w:wrap="none" w:hAnchor="page" w:x="10842" w:y="6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13.</w:t>
      </w:r>
    </w:p>
    <w:p>
      <w:pPr>
        <w:pStyle w:val="Style13"/>
        <w:keepNext w:val="0"/>
        <w:keepLines w:val="0"/>
        <w:framePr w:w="254" w:h="250" w:wrap="none" w:hAnchor="page" w:x="4405" w:y="9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3"/>
        <w:keepNext w:val="0"/>
        <w:keepLines w:val="0"/>
        <w:framePr w:w="264" w:h="250" w:wrap="none" w:hAnchor="page" w:x="4405" w:y="9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3"/>
        <w:keepNext w:val="0"/>
        <w:keepLines w:val="0"/>
        <w:framePr w:w="254" w:h="250" w:wrap="none" w:hAnchor="page" w:x="4401" w:y="103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3"/>
        <w:keepNext w:val="0"/>
        <w:keepLines w:val="0"/>
        <w:framePr w:w="259" w:h="250" w:wrap="none" w:hAnchor="page" w:x="4410" w:y="10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2"/>
        <w:keepNext w:val="0"/>
        <w:keepLines w:val="0"/>
        <w:framePr w:w="1056" w:h="701" w:wrap="none" w:hAnchor="page" w:x="4741" w:y="7167"/>
        <w:widowControl w:val="0"/>
        <w:shd w:val="clear" w:color="auto" w:fill="auto"/>
        <w:bidi w:val="0"/>
        <w:spacing w:before="0" w:after="0" w:line="34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胎头内旋转 胎头仰伸</w:t>
      </w:r>
    </w:p>
    <w:p>
      <w:pPr>
        <w:pStyle w:val="Style2"/>
        <w:keepNext w:val="0"/>
        <w:keepLines w:val="0"/>
        <w:framePr w:w="2520" w:h="710" w:wrap="none" w:hAnchor="page" w:x="4751" w:y="8199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分娩中所用器械需全部丢弃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HBsAg</w:t>
      </w:r>
      <w:r>
        <w:rPr>
          <w:color w:val="000000"/>
          <w:spacing w:val="0"/>
          <w:w w:val="100"/>
          <w:position w:val="0"/>
        </w:rPr>
        <w:t>阳性时不宜母乳喂养</w:t>
      </w:r>
    </w:p>
    <w:p>
      <w:pPr>
        <w:pStyle w:val="Style2"/>
        <w:keepNext w:val="0"/>
        <w:keepLines w:val="0"/>
        <w:framePr w:w="2664" w:h="710" w:wrap="none" w:hAnchor="page" w:x="4751" w:y="9227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再次妊娠时才有可能发生溶血 是新生儿溶血病的主要原因</w:t>
      </w:r>
    </w:p>
    <w:p>
      <w:pPr>
        <w:pStyle w:val="Style2"/>
        <w:keepNext w:val="0"/>
        <w:keepLines w:val="0"/>
        <w:framePr w:w="2270" w:h="720" w:wrap="none" w:hAnchor="page" w:x="4751" w:y="10273"/>
        <w:widowControl w:val="0"/>
        <w:shd w:val="clear" w:color="auto" w:fill="auto"/>
        <w:bidi w:val="0"/>
        <w:spacing w:before="0" w:after="0" w:line="35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必须选择剖宫产终止妊娠 妊娠晚期须绝对卧床休息</w:t>
      </w:r>
    </w:p>
    <w:p>
      <w:pPr>
        <w:pStyle w:val="Style2"/>
        <w:keepNext w:val="0"/>
        <w:keepLines w:val="0"/>
        <w:framePr w:w="6312" w:h="1426" w:wrap="none" w:hAnchor="page" w:x="767" w:y="10998"/>
        <w:widowControl w:val="0"/>
        <w:shd w:val="clear" w:color="auto" w:fill="auto"/>
        <w:bidi w:val="0"/>
        <w:spacing w:before="0" w:line="31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宫缩时胎头受压，脑血流量一时性减少，导致胎心率减慢，通常表现为</w:t>
      </w:r>
    </w:p>
    <w:p>
      <w:pPr>
        <w:pStyle w:val="Style2"/>
        <w:keepNext w:val="0"/>
        <w:keepLines w:val="0"/>
        <w:framePr w:w="6312" w:h="1426" w:wrap="none" w:hAnchor="page" w:x="767" w:y="10998"/>
        <w:widowControl w:val="0"/>
        <w:shd w:val="clear" w:color="auto" w:fill="auto"/>
        <w:tabs>
          <w:tab w:pos="3610" w:val="left"/>
        </w:tabs>
        <w:bidi w:val="0"/>
        <w:spacing w:before="0" w:line="312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可变减速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变异减速</w:t>
      </w:r>
    </w:p>
    <w:p>
      <w:pPr>
        <w:pStyle w:val="Style2"/>
        <w:keepNext w:val="0"/>
        <w:keepLines w:val="0"/>
        <w:framePr w:w="6312" w:h="1426" w:wrap="none" w:hAnchor="page" w:x="767" w:y="10998"/>
        <w:widowControl w:val="0"/>
        <w:shd w:val="clear" w:color="auto" w:fill="auto"/>
        <w:tabs>
          <w:tab w:pos="3600" w:val="left"/>
        </w:tabs>
        <w:bidi w:val="0"/>
        <w:spacing w:before="0" w:line="312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早期减速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晚期减速</w:t>
      </w:r>
    </w:p>
    <w:p>
      <w:pPr>
        <w:pStyle w:val="Style2"/>
        <w:keepNext w:val="0"/>
        <w:keepLines w:val="0"/>
        <w:framePr w:w="6312" w:h="1426" w:wrap="none" w:hAnchor="page" w:x="767" w:y="10998"/>
        <w:widowControl w:val="0"/>
        <w:shd w:val="clear" w:color="auto" w:fill="auto"/>
        <w:bidi w:val="0"/>
        <w:spacing w:before="0" w:line="312" w:lineRule="exact"/>
        <w:ind w:left="1500" w:right="0" w:firstLine="0"/>
        <w:jc w:val="left"/>
      </w:pPr>
      <w:r>
        <w:rPr>
          <w:color w:val="000000"/>
          <w:spacing w:val="0"/>
          <w:w w:val="100"/>
          <w:position w:val="0"/>
        </w:rPr>
        <w:t>妇产科护理学（二）试题第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页（共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页）</w:t>
      </w:r>
    </w:p>
    <w:p>
      <w:pPr>
        <w:pStyle w:val="Style13"/>
        <w:keepNext w:val="0"/>
        <w:keepLines w:val="0"/>
        <w:framePr w:w="4944" w:h="2640" w:wrap="none" w:hAnchor="page" w:x="11164" w:y="4873"/>
        <w:widowControl w:val="0"/>
        <w:shd w:val="clear" w:color="auto" w:fill="auto"/>
        <w:tabs>
          <w:tab w:pos="4526" w:val="right"/>
          <w:tab w:pos="4527" w:val="right"/>
        </w:tabs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200mg</w:t>
        <w:tab/>
        <w:t>D.</w:t>
        <w:tab/>
        <w:t>250mg</w:t>
      </w:r>
    </w:p>
    <w:p>
      <w:pPr>
        <w:pStyle w:val="Style2"/>
        <w:keepNext w:val="0"/>
        <w:keepLines w:val="0"/>
        <w:framePr w:w="4944" w:h="2640" w:wrap="none" w:hAnchor="page" w:x="11164" w:y="487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关于妇科化疗患者的护理措施，下列描述馆误的是</w:t>
      </w:r>
    </w:p>
    <w:p>
      <w:pPr>
        <w:pStyle w:val="Style2"/>
        <w:keepNext w:val="0"/>
        <w:keepLines w:val="0"/>
        <w:framePr w:w="4944" w:h="2640" w:wrap="none" w:hAnchor="page" w:x="11164" w:y="4873"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定时巡视</w:t>
      </w:r>
    </w:p>
    <w:p>
      <w:pPr>
        <w:pStyle w:val="Style2"/>
        <w:keepNext w:val="0"/>
        <w:keepLines w:val="0"/>
        <w:framePr w:w="4944" w:h="2640" w:wrap="none" w:hAnchor="page" w:x="11164" w:y="4873"/>
        <w:widowControl w:val="0"/>
        <w:numPr>
          <w:ilvl w:val="0"/>
          <w:numId w:val="3"/>
        </w:numPr>
        <w:shd w:val="clear" w:color="auto" w:fill="auto"/>
        <w:tabs>
          <w:tab w:pos="341" w:val="left"/>
        </w:tabs>
        <w:bidi w:val="0"/>
        <w:spacing w:before="0" w:after="100" w:line="240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注意患者的精神状况</w:t>
      </w:r>
    </w:p>
    <w:p>
      <w:pPr>
        <w:pStyle w:val="Style2"/>
        <w:keepNext w:val="0"/>
        <w:keepLines w:val="0"/>
        <w:framePr w:w="4944" w:h="2640" w:wrap="none" w:hAnchor="page" w:x="11164" w:y="4873"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after="100" w:line="240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嘱患者进食高营养、易消化的食物</w:t>
      </w:r>
    </w:p>
    <w:p>
      <w:pPr>
        <w:pStyle w:val="Style2"/>
        <w:keepNext w:val="0"/>
        <w:keepLines w:val="0"/>
        <w:framePr w:w="4944" w:h="2640" w:wrap="none" w:hAnchor="page" w:x="11164" w:y="4873"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患者体重若发生变化，无需调整药物剂量</w:t>
      </w:r>
    </w:p>
    <w:p>
      <w:pPr>
        <w:pStyle w:val="Style2"/>
        <w:keepNext w:val="0"/>
        <w:keepLines w:val="0"/>
        <w:framePr w:w="4944" w:h="2640" w:wrap="none" w:hAnchor="page" w:x="11164" w:y="487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为预防放疗后导致的尿路感染，患者每日饮水量应达到</w:t>
      </w:r>
    </w:p>
    <w:p>
      <w:pPr>
        <w:pStyle w:val="Style13"/>
        <w:keepNext w:val="0"/>
        <w:keepLines w:val="0"/>
        <w:framePr w:w="4944" w:h="2640" w:wrap="none" w:hAnchor="page" w:x="11164" w:y="4873"/>
        <w:widowControl w:val="0"/>
        <w:shd w:val="clear" w:color="auto" w:fill="auto"/>
        <w:tabs>
          <w:tab w:pos="3629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1500ml</w:t>
        <w:tab/>
        <w:t>B. 2000ml</w:t>
      </w:r>
    </w:p>
    <w:p>
      <w:pPr>
        <w:pStyle w:val="Style13"/>
        <w:keepNext w:val="0"/>
        <w:keepLines w:val="0"/>
        <w:framePr w:w="7258" w:h="4426" w:wrap="none" w:hAnchor="page" w:x="10890" w:y="7604"/>
        <w:widowControl w:val="0"/>
        <w:shd w:val="clear" w:color="auto" w:fill="auto"/>
        <w:tabs>
          <w:tab w:pos="3959" w:val="left"/>
        </w:tabs>
        <w:bidi w:val="0"/>
        <w:spacing w:before="0" w:after="10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2500ml</w:t>
        <w:tab/>
        <w:t>D. 3000ml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bidi w:val="0"/>
        <w:spacing w:before="0" w:after="10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妇科腹部手术行硬膜外麻醉后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小时内，患者应釆取的卧位是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tabs>
          <w:tab w:pos="3930" w:val="left"/>
        </w:tabs>
        <w:bidi w:val="0"/>
        <w:spacing w:before="0" w:after="10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半卧位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侧卧位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tabs>
          <w:tab w:pos="3926" w:val="left"/>
        </w:tabs>
        <w:bidi w:val="0"/>
        <w:spacing w:before="0" w:after="10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头高脚低位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去枕平卧位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bidi w:val="0"/>
        <w:spacing w:before="0" w:after="10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关于妇科阴式手术患者术前准备，下列描述正确的是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tabs>
          <w:tab w:pos="3921" w:val="left"/>
        </w:tabs>
        <w:bidi w:val="0"/>
        <w:spacing w:before="0" w:after="10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术前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日为患者监测体温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次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•术前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天开始肠道准备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tabs>
          <w:tab w:pos="3911" w:val="left"/>
        </w:tabs>
        <w:bidi w:val="0"/>
        <w:spacing w:before="0" w:after="10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患者去手术室前须留置导尿管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术前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日用络合碘溶液冲洗阴道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bidi w:val="0"/>
        <w:spacing w:before="0" w:after="10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男方不育因素的评估中，精液分析间隔时间应为</w:t>
      </w:r>
    </w:p>
    <w:p>
      <w:pPr>
        <w:pStyle w:val="Style13"/>
        <w:keepNext w:val="0"/>
        <w:keepLines w:val="0"/>
        <w:framePr w:w="7258" w:h="4426" w:wrap="none" w:hAnchor="page" w:x="10890" w:y="7604"/>
        <w:widowControl w:val="0"/>
        <w:shd w:val="clear" w:color="auto" w:fill="auto"/>
        <w:tabs>
          <w:tab w:pos="3906" w:val="left"/>
        </w:tabs>
        <w:bidi w:val="0"/>
        <w:spacing w:before="0" w:after="10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天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1~2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周</w:t>
      </w:r>
    </w:p>
    <w:p>
      <w:pPr>
        <w:pStyle w:val="Style13"/>
        <w:keepNext w:val="0"/>
        <w:keepLines w:val="0"/>
        <w:framePr w:w="7258" w:h="4426" w:wrap="none" w:hAnchor="page" w:x="10890" w:y="7604"/>
        <w:widowControl w:val="0"/>
        <w:shd w:val="clear" w:color="auto" w:fill="auto"/>
        <w:tabs>
          <w:tab w:pos="3902" w:val="left"/>
        </w:tabs>
        <w:bidi w:val="0"/>
        <w:spacing w:before="0" w:after="10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周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周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17.</w:t>
      </w:r>
      <w:r>
        <w:rPr>
          <w:color w:val="000000"/>
          <w:spacing w:val="0"/>
          <w:w w:val="100"/>
          <w:position w:val="0"/>
        </w:rPr>
        <w:t>子宫内膜异位症最典型的症状是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bidi w:val="0"/>
        <w:spacing w:before="0" w:after="10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痛经</w:t>
      </w:r>
    </w:p>
    <w:p>
      <w:pPr>
        <w:pStyle w:val="Style2"/>
        <w:keepNext w:val="0"/>
        <w:keepLines w:val="0"/>
        <w:framePr w:w="7258" w:h="4426" w:wrap="none" w:hAnchor="page" w:x="10890" w:y="7604"/>
        <w:widowControl w:val="0"/>
        <w:shd w:val="clear" w:color="auto" w:fill="auto"/>
        <w:bidi w:val="0"/>
        <w:spacing w:before="0" w:after="10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不孕</w:t>
      </w:r>
    </w:p>
    <w:p>
      <w:pPr>
        <w:pStyle w:val="Style13"/>
        <w:keepNext w:val="0"/>
        <w:keepLines w:val="0"/>
        <w:framePr w:w="293" w:h="221" w:wrap="none" w:hAnchor="page" w:x="10852" w:y="79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14.</w:t>
      </w:r>
    </w:p>
    <w:p>
      <w:pPr>
        <w:pStyle w:val="Style13"/>
        <w:keepNext w:val="0"/>
        <w:keepLines w:val="0"/>
        <w:framePr w:w="293" w:h="221" w:wrap="none" w:hAnchor="page" w:x="10861" w:y="9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15.</w:t>
      </w:r>
    </w:p>
    <w:p>
      <w:pPr>
        <w:pStyle w:val="Style13"/>
        <w:keepNext w:val="0"/>
        <w:keepLines w:val="0"/>
        <w:framePr w:w="302" w:h="216" w:wrap="none" w:hAnchor="page" w:x="10871" w:y="10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16.</w:t>
      </w:r>
    </w:p>
    <w:p>
      <w:pPr>
        <w:pStyle w:val="Style2"/>
        <w:keepNext w:val="0"/>
        <w:keepLines w:val="0"/>
        <w:framePr w:w="3782" w:h="955" w:wrap="none" w:hAnchor="page" w:x="12772" w:y="11387"/>
        <w:widowControl w:val="0"/>
        <w:shd w:val="clear" w:color="auto" w:fill="auto"/>
        <w:bidi w:val="0"/>
        <w:spacing w:before="0" w:after="80" w:line="240" w:lineRule="auto"/>
        <w:ind w:left="21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月经失调</w:t>
      </w:r>
    </w:p>
    <w:p>
      <w:pPr>
        <w:pStyle w:val="Style2"/>
        <w:keepNext w:val="0"/>
        <w:keepLines w:val="0"/>
        <w:framePr w:w="3782" w:h="955" w:wrap="none" w:hAnchor="page" w:x="12772" w:y="11387"/>
        <w:widowControl w:val="0"/>
        <w:shd w:val="clear" w:color="auto" w:fill="auto"/>
        <w:bidi w:val="0"/>
        <w:spacing w:before="0" w:after="80" w:line="240" w:lineRule="auto"/>
        <w:ind w:left="21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性交痛</w:t>
      </w:r>
    </w:p>
    <w:p>
      <w:pPr>
        <w:pStyle w:val="Style2"/>
        <w:keepNext w:val="0"/>
        <w:keepLines w:val="0"/>
        <w:framePr w:w="3782" w:h="955" w:wrap="none" w:hAnchor="page" w:x="12772" w:y="1138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妇产科护理学（二）试题第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页（共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页）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21241" w:h="14790" w:orient="landscape"/>
          <w:pgMar w:top="1509" w:right="3094" w:bottom="657" w:left="372" w:header="1081" w:footer="229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3293110</wp:posOffset>
                </wp:positionH>
                <wp:positionV relativeFrom="paragraph">
                  <wp:posOffset>4605655</wp:posOffset>
                </wp:positionV>
                <wp:extent cx="396240" cy="3873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624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肺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肝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9.30000000000001pt;margin-top:362.65000000000003pt;width:31.199999999999999pt;height:30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肺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肝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43840" distL="114300" distR="114300" simplePos="0" relativeHeight="125829380" behindDoc="0" locked="0" layoutInCell="1" allowOverlap="1">
                <wp:simplePos x="0" y="0"/>
                <wp:positionH relativeFrom="page">
                  <wp:posOffset>7508240</wp:posOffset>
                </wp:positionH>
                <wp:positionV relativeFrom="paragraph">
                  <wp:posOffset>4946650</wp:posOffset>
                </wp:positionV>
                <wp:extent cx="4898390" cy="4051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98390" cy="4051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970"/>
                              <w:gridCol w:w="3744"/>
                            </w:tblGrid>
                            <w:tr>
                              <w:trPr>
                                <w:tblHeader/>
                                <w:trHeight w:val="63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20" w:line="240" w:lineRule="auto"/>
                                    <w:ind w:left="0" w:right="0" w:firstLine="40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A.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即刻停止药物输入</w:t>
                                  </w:r>
                                </w:p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 xml:space="preserve">C.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48〜72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小时使用冷敷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2501" w:val="left"/>
                                    </w:tabs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24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小时内局部热敷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D.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可用中药金黄散外敷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91.20000000000005pt;margin-top:389.5pt;width:385.69999999999999pt;height:31.900000000000002pt;z-index:-125829373;mso-wrap-distance-left:9.pt;mso-wrap-distance-right:9.pt;mso-wrap-distance-bottom:19.199999999999999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970"/>
                        <w:gridCol w:w="3744"/>
                      </w:tblGrid>
                      <w:tr>
                        <w:trPr>
                          <w:tblHeader/>
                          <w:trHeight w:val="63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40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即刻停止药物输入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48〜72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小时使用冷敷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501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小时内局部热敷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可用中药金黄散外敷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7767320</wp:posOffset>
                </wp:positionH>
                <wp:positionV relativeFrom="paragraph">
                  <wp:posOffset>5425440</wp:posOffset>
                </wp:positionV>
                <wp:extent cx="2633345" cy="17081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333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E.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可用生理盐水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5ml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2%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普鲁卡因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1ml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封闭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11.60000000000002pt;margin-top:427.19999999999999pt;width:207.34999999999999pt;height:13.4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E.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可用生理盐水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5ml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2%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普鲁卡因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1ml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封闭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50" w:val="left"/>
        </w:tabs>
        <w:bidi w:val="0"/>
        <w:spacing w:before="0" w:after="0" w:line="350" w:lineRule="exact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关于痛经患者月经期的护理指导，下列描述销単的是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6" w:val="left"/>
        </w:tabs>
        <w:bidi w:val="0"/>
        <w:spacing w:before="0" w:after="0" w:line="350" w:lineRule="exact"/>
        <w:ind w:left="0" w:right="0" w:firstLine="40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月经期轻度不适是正常的生理反应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6" w:val="left"/>
        </w:tabs>
        <w:bidi w:val="0"/>
        <w:spacing w:before="0" w:after="0" w:line="350" w:lineRule="exact"/>
        <w:ind w:left="0" w:right="0" w:firstLine="40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经期应避免冷刺激，避免进食辛辣食物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6" w:val="left"/>
        </w:tabs>
        <w:bidi w:val="0"/>
        <w:spacing w:before="0" w:after="0" w:line="350" w:lineRule="exact"/>
        <w:ind w:left="0" w:right="0" w:firstLine="40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采用低脂素食和鱼油，可缓解部分患者的痛经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6" w:val="left"/>
        </w:tabs>
        <w:bidi w:val="0"/>
        <w:spacing w:before="0" w:after="0" w:line="350" w:lineRule="exact"/>
        <w:ind w:left="0" w:right="0" w:firstLine="40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若服用止痛剂缓解痛经，应在疼痛开始之后使用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50" w:val="left"/>
        </w:tabs>
        <w:bidi w:val="0"/>
        <w:spacing w:before="0" w:after="0" w:line="350" w:lineRule="exact"/>
        <w:ind w:left="400" w:right="0" w:hanging="40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在闭经患者的实验室检査中，如果孕激素试验阴性，雌激素试验阴性，推测其闭经 的原因最可能是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15" w:val="left"/>
        </w:tabs>
        <w:bidi w:val="0"/>
        <w:spacing w:before="0" w:after="0" w:line="350" w:lineRule="exact"/>
        <w:ind w:left="0" w:right="0" w:firstLine="40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卵巢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子宫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15" w:val="left"/>
        </w:tabs>
        <w:bidi w:val="0"/>
        <w:spacing w:before="0" w:after="0" w:line="350" w:lineRule="exact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垂体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下丘脑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64" w:val="left"/>
        </w:tabs>
        <w:bidi w:val="0"/>
        <w:spacing w:before="0" w:after="100" w:line="350" w:lineRule="exact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目前早期诊断子宫内膜癌最常用的检查方法是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16" w:val="left"/>
          <w:tab w:pos="4115" w:val="left"/>
          <w:tab w:pos="5354" w:val="right"/>
        </w:tabs>
        <w:bidi w:val="0"/>
        <w:spacing w:before="0" w:after="0" w:line="360" w:lineRule="auto"/>
        <w:ind w:left="0" w:right="0" w:firstLine="400"/>
        <w:jc w:val="left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CT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检查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  <w:tab/>
        <w:t>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超检查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15" w:val="left"/>
        </w:tabs>
        <w:bidi w:val="0"/>
        <w:spacing w:before="0" w:after="0" w:line="350" w:lineRule="exact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细胞学检查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分段诊断性刮宫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64" w:val="left"/>
        </w:tabs>
        <w:bidi w:val="0"/>
        <w:spacing w:before="0" w:after="0" w:line="350" w:lineRule="exact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下列属于卵巢肿瘤并发症引起的妇科常见急腹症是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115" w:val="left"/>
        </w:tabs>
        <w:bidi w:val="0"/>
        <w:spacing w:before="0" w:after="0" w:line="350" w:lineRule="exact"/>
        <w:ind w:left="0" w:right="0" w:firstLine="40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红色变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蒂扭转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15" w:val="left"/>
        </w:tabs>
        <w:bidi w:val="0"/>
        <w:spacing w:before="0" w:after="0" w:line="350" w:lineRule="exact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玻璃样变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感染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69" w:val="left"/>
        </w:tabs>
        <w:bidi w:val="0"/>
        <w:spacing w:before="0" w:after="0" w:line="350" w:lineRule="exact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关于葡萄胎，下列描述正确的是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11" w:val="left"/>
        </w:tabs>
        <w:bidi w:val="0"/>
        <w:spacing w:before="0" w:after="0" w:line="350" w:lineRule="exact"/>
        <w:ind w:left="0" w:right="0" w:firstLine="40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妊娠高血压疾病征象可于妊娠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周前出现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11" w:val="left"/>
        </w:tabs>
        <w:bidi w:val="0"/>
        <w:spacing w:before="0" w:after="0" w:line="350" w:lineRule="exact"/>
        <w:ind w:left="0" w:right="0" w:firstLine="40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葡萄胎一经确诊应立即行子宫切除术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11" w:val="left"/>
        </w:tabs>
        <w:bidi w:val="0"/>
        <w:spacing w:before="0" w:after="0" w:line="350" w:lineRule="exact"/>
        <w:ind w:left="0" w:right="0" w:firstLine="40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随访期间严格避孕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年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11" w:val="left"/>
        </w:tabs>
        <w:bidi w:val="0"/>
        <w:spacing w:before="0" w:after="0" w:line="350" w:lineRule="exact"/>
        <w:ind w:left="0" w:right="0" w:firstLine="40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定期随访时间共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年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69" w:val="left"/>
        </w:tabs>
        <w:bidi w:val="0"/>
        <w:spacing w:before="0" w:after="0" w:line="350" w:lineRule="exact"/>
        <w:ind w:left="0" w:right="0" w:firstLine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绒毛膜癌最常见的转移部位是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100" w:line="350" w:lineRule="exact"/>
        <w:ind w:left="0" w:right="0" w:firstLine="40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阴道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脑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69" w:val="left"/>
        </w:tabs>
        <w:bidi w:val="0"/>
        <w:spacing w:before="0" w:after="0" w:line="350" w:lineRule="exact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关于产褥感染，下列描述正确的是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11" w:val="left"/>
        </w:tabs>
        <w:bidi w:val="0"/>
        <w:spacing w:before="0" w:after="0" w:line="350" w:lineRule="exact"/>
        <w:ind w:left="0" w:right="0" w:firstLine="40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产褥病率属于产褥感染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11" w:val="left"/>
        </w:tabs>
        <w:bidi w:val="0"/>
        <w:spacing w:before="0" w:after="0" w:line="350" w:lineRule="exact"/>
        <w:ind w:left="0" w:right="0" w:firstLine="40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感染症状一般出现在产后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7〜14</w:t>
      </w:r>
      <w:r>
        <w:rPr>
          <w:color w:val="000000"/>
          <w:spacing w:val="0"/>
          <w:w w:val="100"/>
          <w:position w:val="0"/>
        </w:rPr>
        <w:t>天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11" w:val="left"/>
        </w:tabs>
        <w:bidi w:val="0"/>
        <w:spacing w:before="0" w:after="0" w:line="350" w:lineRule="exact"/>
        <w:ind w:left="0" w:right="0" w:firstLine="40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产后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天可行温水坐浴，每日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次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11" w:val="left"/>
        </w:tabs>
        <w:bidi w:val="0"/>
        <w:spacing w:before="0" w:after="0" w:line="350" w:lineRule="exact"/>
        <w:ind w:left="0" w:right="0" w:firstLine="40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会阴部每日用络合碘溶液冲洗外阴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次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69" w:val="left"/>
        </w:tabs>
        <w:bidi w:val="0"/>
        <w:spacing w:before="0" w:after="0" w:line="350" w:lineRule="exact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关于晚期产后出血，下列描述正确的是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15" w:val="left"/>
        </w:tabs>
        <w:bidi w:val="0"/>
        <w:spacing w:before="0" w:after="0" w:line="350" w:lineRule="exact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多发生在产后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周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失血过多可引起休克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15" w:val="left"/>
        </w:tabs>
        <w:bidi w:val="0"/>
        <w:spacing w:before="0" w:after="0" w:line="350" w:lineRule="exact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出血时须立刻行子宫切除术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常因产后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天蜕膜未脱落而引起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69" w:val="left"/>
        </w:tabs>
        <w:bidi w:val="0"/>
        <w:spacing w:before="0" w:after="0" w:line="350" w:lineRule="exact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关于胎膜早破，下列描述正确的是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06" w:val="left"/>
        </w:tabs>
        <w:bidi w:val="0"/>
        <w:spacing w:before="0" w:after="0" w:line="350" w:lineRule="exact"/>
        <w:ind w:left="0" w:right="0" w:firstLine="40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是指在足月前胎膜破裂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06" w:val="left"/>
        </w:tabs>
        <w:bidi w:val="0"/>
        <w:spacing w:before="0" w:after="0" w:line="350" w:lineRule="exact"/>
        <w:ind w:left="0" w:right="0" w:firstLine="40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破膜时即刻入院做好剖宫产准备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06" w:val="left"/>
        </w:tabs>
        <w:bidi w:val="0"/>
        <w:spacing w:before="0" w:after="0" w:line="350" w:lineRule="exact"/>
        <w:ind w:left="0" w:right="0" w:firstLine="40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破膜后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小时应给抗生素预防感染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06" w:val="left"/>
        </w:tabs>
        <w:bidi w:val="0"/>
        <w:spacing w:before="0" w:after="0" w:line="350" w:lineRule="exact"/>
        <w:ind w:left="0" w:right="0" w:firstLine="40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宫口松弛者应于妊娠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周后行宫颈环扎术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5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妇产科护理学（二）试题第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页（共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页）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54" w:val="left"/>
        </w:tabs>
        <w:bidi w:val="0"/>
        <w:spacing w:before="0" w:after="120" w:line="240" w:lineRule="auto"/>
        <w:ind w:left="0" w:right="0" w:firstLine="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为预防剖宫产史孕妇分娩时发生子宫破裂，其住院时间应在预产期前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982" w:val="left"/>
        </w:tabs>
        <w:bidi w:val="0"/>
        <w:spacing w:before="0" w:after="120" w:line="240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周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周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982" w:val="left"/>
        </w:tabs>
        <w:bidi w:val="0"/>
        <w:spacing w:before="0" w:after="120" w:line="240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周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周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64" w:val="left"/>
        </w:tabs>
        <w:bidi w:val="0"/>
        <w:spacing w:before="0" w:after="120" w:line="240" w:lineRule="auto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关于外阴白色病变，下列描述正确的是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22" w:val="left"/>
        </w:tabs>
        <w:bidi w:val="0"/>
        <w:spacing w:before="0" w:after="120" w:line="240" w:lineRule="auto"/>
        <w:ind w:left="0" w:right="0" w:firstLine="42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外阴硬化性苔薛病损区发痒程度重于鳞状上皮细胞增生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22" w:val="left"/>
        </w:tabs>
        <w:bidi w:val="0"/>
        <w:spacing w:before="0" w:after="120" w:line="240" w:lineRule="auto"/>
        <w:ind w:left="0" w:right="0" w:firstLine="42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外阴鳞状上皮细胞增生可发生于任何年龄段女性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22" w:val="left"/>
        </w:tabs>
        <w:bidi w:val="0"/>
        <w:spacing w:before="0" w:after="120" w:line="240" w:lineRule="auto"/>
        <w:ind w:left="0" w:right="0" w:firstLine="42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幼女治疗时可首选丙酸睾丸酮局部涂擦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31" w:val="left"/>
        </w:tabs>
        <w:bidi w:val="0"/>
        <w:spacing w:before="0" w:after="120" w:line="240" w:lineRule="auto"/>
        <w:ind w:left="0" w:right="0" w:firstLine="42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禁用肥皂水擦洗患者外阴</w:t>
      </w:r>
    </w:p>
    <w:tbl>
      <w:tblPr>
        <w:tblOverlap w:val="never"/>
        <w:jc w:val="center"/>
        <w:tblLayout w:type="fixed"/>
      </w:tblPr>
      <w:tblGrid>
        <w:gridCol w:w="3970"/>
        <w:gridCol w:w="3744"/>
      </w:tblGrid>
      <w:tr>
        <w:trPr>
          <w:trHeight w:val="10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29-</w:t>
            </w:r>
            <w:r>
              <w:rPr>
                <w:color w:val="000000"/>
                <w:spacing w:val="0"/>
                <w:w w:val="100"/>
                <w:position w:val="0"/>
              </w:rPr>
              <w:t>产前诊断中，血友病属于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性连锁遗传病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数目异常的染色体病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遗传性代谢缺陷病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结#勾异常的染色体病</w:t>
            </w:r>
          </w:p>
        </w:tc>
      </w:tr>
    </w:tbl>
    <w:p>
      <w:pPr>
        <w:widowControl w:val="0"/>
        <w:spacing w:after="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45" w:val="left"/>
        </w:tabs>
        <w:bidi w:val="0"/>
        <w:spacing w:before="0" w:after="60" w:line="302" w:lineRule="exact"/>
        <w:ind w:left="0" w:right="0" w:firstLine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关于妊娠对心脏病的影响，下列描述正确的是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12" w:val="left"/>
        </w:tabs>
        <w:bidi w:val="0"/>
        <w:spacing w:before="0" w:after="60" w:line="302" w:lineRule="exact"/>
        <w:ind w:left="0" w:right="0" w:firstLine="42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循环血量于妊娠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32—34</w:t>
      </w:r>
      <w:r>
        <w:rPr>
          <w:color w:val="000000"/>
          <w:spacing w:val="0"/>
          <w:w w:val="100"/>
          <w:position w:val="0"/>
        </w:rPr>
        <w:t>周达高峰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12" w:val="left"/>
        </w:tabs>
        <w:bidi w:val="0"/>
        <w:spacing w:before="0" w:after="60" w:line="302" w:lineRule="exact"/>
        <w:ind w:left="0" w:right="0" w:firstLine="42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循环血量于妊娠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周开始增加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12" w:val="left"/>
        </w:tabs>
        <w:bidi w:val="0"/>
        <w:spacing w:before="0" w:after="60" w:line="302" w:lineRule="exact"/>
        <w:ind w:left="0" w:right="0" w:firstLine="42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循环血量比非孕期增加约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50%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22" w:val="left"/>
        </w:tabs>
        <w:bidi w:val="0"/>
        <w:spacing w:before="0" w:after="300" w:line="302" w:lineRule="exact"/>
        <w:ind w:left="0" w:right="0" w:firstLine="42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妊娠晚期心脏向右移位增加了心脏负担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02" w:lineRule="exact"/>
        <w:ind w:left="420" w:right="0" w:hanging="420"/>
        <w:jc w:val="left"/>
      </w:pPr>
      <w:bookmarkStart w:id="53" w:name="bookmark53"/>
      <w:r>
        <w:rPr>
          <w:color w:val="000000"/>
          <w:spacing w:val="0"/>
          <w:w w:val="100"/>
          <w:position w:val="0"/>
        </w:rPr>
        <w:t>二</w:t>
      </w:r>
      <w:bookmarkEnd w:id="53"/>
      <w:r>
        <w:rPr>
          <w:color w:val="000000"/>
          <w:spacing w:val="0"/>
          <w:w w:val="100"/>
          <w:position w:val="0"/>
        </w:rPr>
        <w:t>、多项选择题：本大题共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分。在每小题列出的备选项中 至少有两项是符合题目要求的，请将其选出，错选、多选或少选均无分。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50" w:val="left"/>
        </w:tabs>
        <w:bidi w:val="0"/>
        <w:spacing w:before="0" w:after="120" w:line="302" w:lineRule="exact"/>
        <w:ind w:left="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妇科肿瘤患者化疗过程中发生药物外渗时，下列处理正确的是</w:t>
      </w:r>
    </w:p>
    <w:p>
      <w:pPr>
        <w:widowControl w:val="0"/>
        <w:spacing w:after="119" w:line="1" w:lineRule="exact"/>
      </w:pPr>
    </w:p>
    <w:tbl>
      <w:tblPr>
        <w:tblOverlap w:val="never"/>
        <w:jc w:val="center"/>
        <w:tblLayout w:type="fixed"/>
      </w:tblPr>
      <w:tblGrid>
        <w:gridCol w:w="3970"/>
        <w:gridCol w:w="3744"/>
      </w:tblGrid>
      <w:tr>
        <w:trPr>
          <w:trHeight w:val="29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413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下列属于第二产程产力的是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子宫收缩力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提肛肌收缩力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E.</w:t>
            </w:r>
            <w:r>
              <w:rPr>
                <w:color w:val="000000"/>
                <w:spacing w:val="0"/>
                <w:w w:val="100"/>
                <w:position w:val="0"/>
              </w:rPr>
              <w:t>会阴浅横肌收缩力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413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前置胎盘的病因包括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多次刮宫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胎盘异常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E.</w:t>
            </w:r>
            <w:r>
              <w:rPr>
                <w:color w:val="000000"/>
                <w:spacing w:val="0"/>
                <w:w w:val="100"/>
                <w:position w:val="0"/>
              </w:rPr>
              <w:t>妊娠期高血压疾病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腹肌收缩力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90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膈肌收缩力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子宫手术史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胎盘面积过大</w:t>
            </w:r>
          </w:p>
        </w:tc>
      </w:tr>
    </w:tbl>
    <w:p>
      <w:pPr>
        <w:widowControl w:val="0"/>
        <w:spacing w:after="5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21241" w:h="14790" w:orient="landscape"/>
          <w:pgMar w:top="1336" w:right="1694" w:bottom="520" w:left="972" w:header="0" w:footer="3" w:gutter="0"/>
          <w:cols w:num="2" w:space="280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妇产科护理学（二）试题第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页（共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页）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12700</wp:posOffset>
                </wp:positionV>
                <wp:extent cx="3474720" cy="224345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4720" cy="2243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pos="442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bookmarkStart w:id="55" w:name="bookmark55"/>
                            <w:bookmarkEnd w:id="5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关于外阴癌术后的护理措施，下列描述正确的是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hd w:val="clear" w:color="auto" w:fill="auto"/>
                              <w:tabs>
                                <w:tab w:pos="780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420"/>
                              <w:jc w:val="left"/>
                            </w:pPr>
                            <w:bookmarkStart w:id="56" w:name="bookmark56"/>
                            <w:bookmarkEnd w:id="5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天起每日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次红外线照射会阴部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hd w:val="clear" w:color="auto" w:fill="auto"/>
                              <w:tabs>
                                <w:tab w:pos="766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420"/>
                              <w:jc w:val="left"/>
                            </w:pPr>
                            <w:bookmarkStart w:id="57" w:name="bookmark57"/>
                            <w:bookmarkEnd w:id="5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天给予缓泻剂口服使粪便软化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hd w:val="clear" w:color="auto" w:fill="auto"/>
                              <w:tabs>
                                <w:tab w:pos="766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420"/>
                              <w:jc w:val="left"/>
                            </w:pPr>
                            <w:bookmarkStart w:id="58" w:name="bookmark58"/>
                            <w:bookmarkEnd w:id="5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应取平卧外展曲膝体位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hd w:val="clear" w:color="auto" w:fill="auto"/>
                              <w:tabs>
                                <w:tab w:pos="780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420"/>
                              <w:jc w:val="left"/>
                            </w:pPr>
                            <w:bookmarkStart w:id="59" w:name="bookmark59"/>
                            <w:bookmarkEnd w:id="59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个月返院复诊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hd w:val="clear" w:color="auto" w:fill="auto"/>
                              <w:tabs>
                                <w:tab w:pos="766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420"/>
                              <w:jc w:val="left"/>
                            </w:pPr>
                            <w:bookmarkStart w:id="60" w:name="bookmark60"/>
                            <w:bookmarkEnd w:id="6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随访时间为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年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pos="437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bookmarkStart w:id="61" w:name="bookmark61"/>
                            <w:bookmarkEnd w:id="6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坐浴的禁忌证包括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130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子宫脱垂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阴道流血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130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产后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天内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月经期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E.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滴虫性阴道炎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.450000000000001pt;margin-top:1.pt;width:273.60000000000002pt;height:176.65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1"/>
                        </w:numPr>
                        <w:shd w:val="clear" w:color="auto" w:fill="auto"/>
                        <w:tabs>
                          <w:tab w:pos="442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bookmarkStart w:id="55" w:name="bookmark55"/>
                      <w:bookmarkEnd w:id="5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关于外阴癌术后的护理措施，下列描述正确的是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3"/>
                        </w:numPr>
                        <w:shd w:val="clear" w:color="auto" w:fill="auto"/>
                        <w:tabs>
                          <w:tab w:pos="780" w:val="left"/>
                        </w:tabs>
                        <w:bidi w:val="0"/>
                        <w:spacing w:before="0" w:after="120" w:line="240" w:lineRule="auto"/>
                        <w:ind w:left="0" w:right="0" w:firstLine="420"/>
                        <w:jc w:val="left"/>
                      </w:pPr>
                      <w:bookmarkStart w:id="56" w:name="bookmark56"/>
                      <w:bookmarkEnd w:id="5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天起每日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次红外线照射会阴部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3"/>
                        </w:numPr>
                        <w:shd w:val="clear" w:color="auto" w:fill="auto"/>
                        <w:tabs>
                          <w:tab w:pos="766" w:val="left"/>
                        </w:tabs>
                        <w:bidi w:val="0"/>
                        <w:spacing w:before="0" w:after="120" w:line="240" w:lineRule="auto"/>
                        <w:ind w:left="0" w:right="0" w:firstLine="420"/>
                        <w:jc w:val="left"/>
                      </w:pPr>
                      <w:bookmarkStart w:id="57" w:name="bookmark57"/>
                      <w:bookmarkEnd w:id="5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天给予缓泻剂口服使粪便软化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3"/>
                        </w:numPr>
                        <w:shd w:val="clear" w:color="auto" w:fill="auto"/>
                        <w:tabs>
                          <w:tab w:pos="766" w:val="left"/>
                        </w:tabs>
                        <w:bidi w:val="0"/>
                        <w:spacing w:before="0" w:after="120" w:line="240" w:lineRule="auto"/>
                        <w:ind w:left="0" w:right="0" w:firstLine="420"/>
                        <w:jc w:val="left"/>
                      </w:pPr>
                      <w:bookmarkStart w:id="58" w:name="bookmark58"/>
                      <w:bookmarkEnd w:id="5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应取平卧外展曲膝体位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3"/>
                        </w:numPr>
                        <w:shd w:val="clear" w:color="auto" w:fill="auto"/>
                        <w:tabs>
                          <w:tab w:pos="780" w:val="left"/>
                        </w:tabs>
                        <w:bidi w:val="0"/>
                        <w:spacing w:before="0" w:after="120" w:line="240" w:lineRule="auto"/>
                        <w:ind w:left="0" w:right="0" w:firstLine="420"/>
                        <w:jc w:val="left"/>
                      </w:pPr>
                      <w:bookmarkStart w:id="59" w:name="bookmark59"/>
                      <w:bookmarkEnd w:id="59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个月返院复诊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3"/>
                        </w:numPr>
                        <w:shd w:val="clear" w:color="auto" w:fill="auto"/>
                        <w:tabs>
                          <w:tab w:pos="766" w:val="left"/>
                        </w:tabs>
                        <w:bidi w:val="0"/>
                        <w:spacing w:before="0" w:after="120" w:line="240" w:lineRule="auto"/>
                        <w:ind w:left="0" w:right="0" w:firstLine="420"/>
                        <w:jc w:val="left"/>
                      </w:pPr>
                      <w:bookmarkStart w:id="60" w:name="bookmark60"/>
                      <w:bookmarkEnd w:id="6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随访时间为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年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1"/>
                        </w:numPr>
                        <w:shd w:val="clear" w:color="auto" w:fill="auto"/>
                        <w:tabs>
                          <w:tab w:pos="437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bookmarkStart w:id="61" w:name="bookmark61"/>
                      <w:bookmarkEnd w:id="6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坐浴的禁忌证包括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130" w:val="left"/>
                        </w:tabs>
                        <w:bidi w:val="0"/>
                        <w:spacing w:before="0" w:after="120" w:line="240" w:lineRule="auto"/>
                        <w:ind w:left="0" w:right="0" w:firstLine="42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子宫脱垂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阴道流血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130" w:val="left"/>
                        </w:tabs>
                        <w:bidi w:val="0"/>
                        <w:spacing w:before="0" w:after="120" w:line="240" w:lineRule="auto"/>
                        <w:ind w:left="0" w:right="0" w:firstLine="42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产后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天内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月经期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42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E.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滴虫性阴道炎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</w:rPr>
        <w:t>第二部分非选择题</w:t>
      </w:r>
      <w:bookmarkEnd w:id="62"/>
      <w:bookmarkEnd w:id="63"/>
      <w:bookmarkEnd w:id="64"/>
    </w:p>
    <w:p>
      <w:pPr>
        <w:pStyle w:val="Style2"/>
        <w:keepNext w:val="0"/>
        <w:keepLines w:val="0"/>
        <w:widowControl w:val="0"/>
        <w:shd w:val="clear" w:color="auto" w:fill="auto"/>
        <w:tabs>
          <w:tab w:pos="469" w:val="left"/>
        </w:tabs>
        <w:bidi w:val="0"/>
        <w:spacing w:before="0" w:after="280" w:line="355" w:lineRule="exact"/>
        <w:ind w:left="0" w:right="0" w:firstLine="0"/>
        <w:jc w:val="both"/>
      </w:pPr>
      <w:bookmarkStart w:id="65" w:name="bookmark65"/>
      <w:r>
        <w:rPr>
          <w:color w:val="000000"/>
          <w:spacing w:val="0"/>
          <w:w w:val="100"/>
          <w:position w:val="0"/>
        </w:rPr>
        <w:t>三</w:t>
      </w:r>
      <w:bookmarkEnd w:id="65"/>
      <w:r>
        <w:rPr>
          <w:color w:val="000000"/>
          <w:spacing w:val="0"/>
          <w:w w:val="100"/>
          <w:position w:val="0"/>
        </w:rPr>
        <w:t>、</w:t>
        <w:tab/>
        <w:t>名词解释题：本大题共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1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54" w:val="left"/>
        </w:tabs>
        <w:bidi w:val="0"/>
        <w:spacing w:before="0" w:after="0" w:line="372" w:lineRule="auto"/>
        <w:ind w:left="0" w:right="0" w:firstLine="0"/>
        <w:jc w:val="left"/>
      </w:pPr>
      <w:bookmarkStart w:id="66" w:name="bookmark66"/>
      <w:bookmarkEnd w:id="66"/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葡萄胎</w:t>
      </w:r>
    </w:p>
    <w:p>
      <w:pPr>
        <w:pStyle w:val="Style1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54" w:val="left"/>
        </w:tabs>
        <w:bidi w:val="0"/>
        <w:spacing w:before="0" w:after="0" w:line="372" w:lineRule="auto"/>
        <w:ind w:left="0" w:right="0" w:firstLine="0"/>
        <w:jc w:val="left"/>
      </w:pPr>
      <w:bookmarkStart w:id="67" w:name="bookmark67"/>
      <w:bookmarkEnd w:id="67"/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尿痿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54" w:val="left"/>
        </w:tabs>
        <w:bidi w:val="0"/>
        <w:spacing w:before="0" w:after="0" w:line="372" w:lineRule="auto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产力异常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355" w:lineRule="exact"/>
        <w:ind w:left="0" w:right="0" w:firstLine="0"/>
        <w:jc w:val="left"/>
      </w:pPr>
      <w:bookmarkStart w:id="69" w:name="bookmark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bookmarkEnd w:id="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9 </w:t>
      </w:r>
      <w:r>
        <w:rPr>
          <w:color w:val="000000"/>
          <w:spacing w:val="0"/>
          <w:w w:val="100"/>
          <w:position w:val="0"/>
        </w:rPr>
        <w:t>.胎心率基线</w:t>
      </w:r>
    </w:p>
    <w:p>
      <w:pPr>
        <w:pStyle w:val="Style1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220" w:line="372" w:lineRule="auto"/>
        <w:ind w:left="0" w:right="0" w:firstLine="0"/>
        <w:jc w:val="left"/>
      </w:pPr>
      <w:bookmarkStart w:id="70" w:name="bookmark70"/>
      <w:bookmarkEnd w:id="70"/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避孕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69" w:val="left"/>
        </w:tabs>
        <w:bidi w:val="0"/>
        <w:spacing w:before="0" w:after="140" w:line="355" w:lineRule="exact"/>
        <w:ind w:left="0" w:right="0" w:firstLine="0"/>
        <w:jc w:val="both"/>
      </w:pPr>
      <w:bookmarkStart w:id="71" w:name="bookmark71"/>
      <w:r>
        <w:rPr>
          <w:color w:val="000000"/>
          <w:spacing w:val="0"/>
          <w:w w:val="100"/>
          <w:position w:val="0"/>
        </w:rPr>
        <w:t>四</w:t>
      </w:r>
      <w:bookmarkEnd w:id="71"/>
      <w:r>
        <w:rPr>
          <w:color w:val="000000"/>
          <w:spacing w:val="0"/>
          <w:w w:val="100"/>
          <w:position w:val="0"/>
        </w:rPr>
        <w:t>、</w:t>
        <w:tab/>
        <w:t>简答题：本大题共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25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55" w:lineRule="exact"/>
        <w:ind w:left="0" w:right="0" w:firstLine="0"/>
        <w:jc w:val="both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简述功能失调性子宫出血患者大出血的护理措施。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55" w:lineRule="exact"/>
        <w:ind w:left="0" w:right="0" w:firstLine="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简述导致产后出血的胎盘因素。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55" w:lineRule="exact"/>
        <w:ind w:left="0" w:right="0" w:firstLine="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简述产前咨询中主要遇到的遗传咨询问题。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59" w:val="left"/>
        </w:tabs>
        <w:bidi w:val="0"/>
        <w:spacing w:before="0" w:after="0" w:line="355" w:lineRule="exact"/>
        <w:ind w:left="0" w:right="0" w:firstLine="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简述妇科腹腔镜手术的优点。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64" w:val="left"/>
        </w:tabs>
        <w:bidi w:val="0"/>
        <w:spacing w:before="0" w:after="220" w:line="355" w:lineRule="exact"/>
        <w:ind w:left="0" w:right="0" w:firstLine="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简述胎儿生长受限的孕期治疗和监测。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35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五' 论述题：本大题共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64" w:val="left"/>
        </w:tabs>
        <w:bidi w:val="0"/>
        <w:spacing w:before="0" w:after="0" w:line="355" w:lineRule="exact"/>
        <w:ind w:left="440" w:right="0" w:hanging="44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某女，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45</w:t>
      </w:r>
      <w:r>
        <w:rPr>
          <w:color w:val="000000"/>
          <w:spacing w:val="0"/>
          <w:w w:val="100"/>
          <w:position w:val="0"/>
        </w:rPr>
        <w:t>岁，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P!»</w:t>
      </w:r>
      <w:r>
        <w:rPr>
          <w:color w:val="000000"/>
          <w:spacing w:val="0"/>
          <w:w w:val="100"/>
          <w:position w:val="0"/>
        </w:rPr>
        <w:t>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“腹部</w:t>
      </w:r>
      <w:r>
        <w:rPr>
          <w:color w:val="000000"/>
          <w:spacing w:val="0"/>
          <w:w w:val="100"/>
          <w:position w:val="0"/>
        </w:rPr>
        <w:t>包块、月经量过多、下腹坠胀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个月余”来院诊治。 该女平时月经规律，无痛经史。查体：阴道、宫颈未见异常。子宫增大如孕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个月 大小、质硬、活动度好，双附件未见异常。尿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HCG </w:t>
      </w:r>
      <w:r>
        <w:rPr>
          <w:color w:val="000000"/>
          <w:spacing w:val="0"/>
          <w:w w:val="100"/>
          <w:position w:val="0"/>
        </w:rPr>
        <w:t>(-)。诊刮内膜未见异常报告。 根据以上资料，请回答：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923" w:val="left"/>
        </w:tabs>
        <w:bidi w:val="0"/>
        <w:spacing w:before="0" w:after="0" w:line="355" w:lineRule="exact"/>
        <w:ind w:left="0" w:right="0" w:firstLine="440"/>
        <w:jc w:val="both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该患者当前最可能的医疗诊断。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923" w:val="left"/>
        </w:tabs>
        <w:bidi w:val="0"/>
        <w:spacing w:before="0" w:after="0" w:line="355" w:lineRule="exact"/>
        <w:ind w:left="0" w:right="0" w:firstLine="44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该类患者的病情观察及随访内容。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64" w:val="left"/>
        </w:tabs>
        <w:bidi w:val="0"/>
        <w:spacing w:before="0" w:after="0" w:line="355" w:lineRule="exact"/>
        <w:ind w:left="440" w:right="0" w:hanging="44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某女，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岁，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Po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妊娠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周行产前检查时，主诉有乏力、心悸。既往体健，产 科检查无异常。实验室检查：血红蛋白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80g/L,</w:t>
      </w:r>
      <w:r>
        <w:rPr>
          <w:color w:val="000000"/>
          <w:spacing w:val="0"/>
          <w:w w:val="100"/>
          <w:position w:val="0"/>
        </w:rPr>
        <w:t>红细胞计数小于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3.5X10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/L,</w:t>
      </w:r>
      <w:r>
        <w:rPr>
          <w:color w:val="000000"/>
          <w:spacing w:val="0"/>
          <w:w w:val="100"/>
          <w:position w:val="0"/>
        </w:rPr>
        <w:t>血 细胞比容小于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0.3,</w:t>
      </w:r>
      <w:r>
        <w:rPr>
          <w:color w:val="000000"/>
          <w:spacing w:val="0"/>
          <w:w w:val="100"/>
          <w:position w:val="0"/>
        </w:rPr>
        <w:t>可见典型的小红细胞。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5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根据以上资料，请回答：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918" w:val="left"/>
        </w:tabs>
        <w:bidi w:val="0"/>
        <w:spacing w:before="0" w:after="0" w:line="355" w:lineRule="exact"/>
        <w:ind w:left="0" w:right="0" w:firstLine="44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该孕妇最可能的医疗诊断。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928" w:val="left"/>
        </w:tabs>
        <w:bidi w:val="0"/>
        <w:spacing w:before="0" w:after="180" w:line="355" w:lineRule="exact"/>
        <w:ind w:left="0" w:right="0" w:firstLine="440"/>
        <w:jc w:val="both"/>
        <w:sectPr>
          <w:footnotePr>
            <w:pos w:val="pageBottom"/>
            <w:numFmt w:val="decimal"/>
            <w:numRestart w:val="continuous"/>
          </w:footnotePr>
          <w:pgSz w:w="21241" w:h="14790" w:orient="landscape"/>
          <w:pgMar w:top="1476" w:right="2407" w:bottom="1476" w:left="11083" w:header="0" w:footer="3" w:gutter="0"/>
          <w:cols w:space="720"/>
          <w:noEndnote/>
          <w:rtlGutter w:val="0"/>
          <w:docGrid w:linePitch="360"/>
        </w:sectPr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该类患者产畳期的护理措施。</w:t>
      </w:r>
    </w:p>
    <w:p>
      <w:pPr>
        <w:framePr w:w="202" w:h="134" w:wrap="none" w:hAnchor="page" w:x="1268" w:y="7321"/>
        <w:widowControl w:val="0"/>
      </w:pPr>
    </w:p>
    <w:p>
      <w:pPr>
        <w:framePr w:w="514" w:h="533" w:wrap="none" w:hAnchor="page" w:x="7901" w:y="1"/>
        <w:widowControl w:val="0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1241" w:h="14790" w:orient="landscape"/>
      <w:pgMar w:top="3336" w:right="12827" w:bottom="3336" w:left="126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1459865</wp:posOffset>
              </wp:positionH>
              <wp:positionV relativeFrom="page">
                <wp:posOffset>8773795</wp:posOffset>
              </wp:positionV>
              <wp:extent cx="9220200" cy="1524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2020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52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妇产科护理学(二)试题第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页(共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页)</w:t>
                            <w:tab/>
                            <w:t>妇产科护理学(二)试题第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页(共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14.95pt;margin-top:690.85000000000002pt;width:726.pt;height:12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5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妇产科护理学(二)试题第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页(共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页)</w:t>
                      <w:tab/>
                      <w:t>妇产科护理学(二)试题第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页(共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4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6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8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4">
    <w:multiLevelType w:val="multilevel"/>
    <w:lvl w:ilvl="0">
      <w:start w:val="3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6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8">
    <w:multiLevelType w:val="multilevel"/>
    <w:lvl w:ilvl="0">
      <w:start w:val="3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0">
    <w:multiLevelType w:val="multilevel"/>
    <w:lvl w:ilvl="0">
      <w:start w:val="3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4">
    <w:multiLevelType w:val="multilevel"/>
    <w:lvl w:ilvl="0">
      <w:start w:val="3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6">
    <w:multiLevelType w:val="multilevel"/>
    <w:lvl w:ilvl="0">
      <w:start w:val="4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8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0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5">
    <w:name w:val="Body text|3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8">
    <w:name w:val="Heading #1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0">
    <w:name w:val="Heading #3|1_"/>
    <w:basedOn w:val="DefaultParagraphFont"/>
    <w:link w:val="Style9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2_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7">
    <w:name w:val="Table of contents|1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0">
    <w:name w:val="Other|1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3">
    <w:name w:val="Table caption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6">
    <w:name w:val="Heading #2|1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8">
    <w:name w:val="Header or footer|2_"/>
    <w:basedOn w:val="DefaultParagraphFont"/>
    <w:link w:val="Style2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after="40" w:line="329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auto"/>
      <w:spacing w:after="120"/>
      <w:ind w:firstLine="2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auto"/>
      <w:spacing w:after="34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9">
    <w:name w:val="Heading #3|1"/>
    <w:basedOn w:val="Normal"/>
    <w:link w:val="CharStyle10"/>
    <w:pPr>
      <w:widowControl w:val="0"/>
      <w:shd w:val="clear" w:color="auto" w:fill="auto"/>
      <w:spacing w:after="400"/>
      <w:jc w:val="center"/>
      <w:outlineLvl w:val="2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6">
    <w:name w:val="Table of contents|1"/>
    <w:basedOn w:val="Normal"/>
    <w:link w:val="CharStyle17"/>
    <w:pPr>
      <w:widowControl w:val="0"/>
      <w:shd w:val="clear" w:color="auto" w:fill="auto"/>
      <w:spacing w:after="80" w:line="274" w:lineRule="auto"/>
      <w:ind w:firstLine="1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9">
    <w:name w:val="Other|1"/>
    <w:basedOn w:val="Normal"/>
    <w:link w:val="CharStyle20"/>
    <w:pPr>
      <w:widowControl w:val="0"/>
      <w:shd w:val="clear" w:color="auto" w:fill="auto"/>
      <w:spacing w:after="40" w:line="329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2">
    <w:name w:val="Table caption|1"/>
    <w:basedOn w:val="Normal"/>
    <w:link w:val="CharStyle2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5">
    <w:name w:val="Heading #2|1"/>
    <w:basedOn w:val="Normal"/>
    <w:link w:val="CharStyle26"/>
    <w:pPr>
      <w:widowControl w:val="0"/>
      <w:shd w:val="clear" w:color="auto" w:fill="auto"/>
      <w:spacing w:after="22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7">
    <w:name w:val="Header or footer|2"/>
    <w:basedOn w:val="Normal"/>
    <w:link w:val="CharStyle2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SKM_36719042215340</dc:title>
  <dc:subject/>
  <dc:creator/>
  <cp:keywords/>
</cp:coreProperties>
</file>