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机密★启用前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月贵州省高等教育自学考试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体育史试卷</w:t>
      </w:r>
      <w:bookmarkEnd w:id="0"/>
      <w:bookmarkEnd w:id="1"/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</w:rPr>
        <w:t>（课程代码：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00501）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答卷注意事项：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请考生必须在答题卡上作答。答在试卷和草稿纸上的无效。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93" w:lineRule="exact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第一部分为选择题。必须对应试卷上的题号使用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“答</w:t>
      </w:r>
      <w:r>
        <w:rPr>
          <w:color w:val="000000"/>
          <w:spacing w:val="0"/>
          <w:w w:val="100"/>
          <w:position w:val="0"/>
        </w:rPr>
        <w:t>题卡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”的相</w:t>
      </w:r>
      <w:r>
        <w:rPr>
          <w:color w:val="000000"/>
          <w:spacing w:val="0"/>
          <w:w w:val="100"/>
          <w:position w:val="0"/>
        </w:rPr>
        <w:t>应代码涂黑。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320" w:right="0" w:hanging="3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3-</w:t>
      </w:r>
      <w:r>
        <w:rPr>
          <w:color w:val="000000"/>
          <w:spacing w:val="0"/>
          <w:w w:val="100"/>
          <w:position w:val="0"/>
        </w:rPr>
        <w:t>第二部分为非选择题。必须按试题顺序注明大、小题号（大题号只写一次），使用财搴米 黒色字笔相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9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必须在答题区内作答，超出答题区无效。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</w:rPr>
        <w:t>第一部分 选择题（共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分）</w:t>
      </w:r>
      <w:bookmarkEnd w:id="5"/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07" w:lineRule="exact"/>
        <w:ind w:left="440" w:right="0" w:hanging="44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、单项选择題（本大题共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小題，毎小题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分） 在毎小题列出的四个备选项中只有一个是符合题目要求的，请将其选出井在答题卡 上将相应代码涂黑。错涂、多涂或未涂均无分。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07" w:lineRule="exact"/>
        <w:ind w:left="0" w:right="0" w:firstLine="1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中国古代“六艺”教育内容中与体育有关的是射和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</w:rPr>
              <w:t>礼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944" w:val="left"/>
                <w:tab w:pos="3662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乐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书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御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古代奥运会的起始时间是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公元前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774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公元前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776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公元前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775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公元前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777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3-</w:t>
      </w:r>
      <w:r>
        <w:rPr>
          <w:color w:val="000000"/>
          <w:spacing w:val="0"/>
          <w:w w:val="100"/>
          <w:position w:val="0"/>
        </w:rPr>
        <w:t>为中国创造了第一个世界纪录的运动员是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吴传玉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939" w:val="left"/>
                <w:tab w:pos="3658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许海峰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C・</w:t>
            </w:r>
            <w:r>
              <w:rPr>
                <w:color w:val="000000"/>
                <w:spacing w:val="0"/>
                <w:w w:val="100"/>
                <w:position w:val="0"/>
              </w:rPr>
              <w:t>刘长春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陈镜开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古代第一届奥运会的比赛项目只有一项是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举重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939" w:val="left"/>
                <w:tab w:pos="3653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战车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C-</w:t>
            </w:r>
            <w:r>
              <w:rPr>
                <w:color w:val="000000"/>
                <w:spacing w:val="0"/>
                <w:w w:val="100"/>
                <w:position w:val="0"/>
              </w:rPr>
              <w:t>跳远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短跑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3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国际奥委会的第一任主席是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</w:rPr>
              <w:t>顾拜旦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67" w:val="left"/>
                <w:tab w:pos="3653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维凯拉斯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柏拉图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D-</w:t>
            </w:r>
            <w:r>
              <w:rPr>
                <w:color w:val="000000"/>
                <w:spacing w:val="0"/>
                <w:w w:val="100"/>
                <w:position w:val="0"/>
              </w:rPr>
              <w:t>罗格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</w:rPr>
        <w:t>中国古代武举制的创立者是</w:t>
      </w:r>
    </w:p>
    <w:tbl>
      <w:tblPr>
        <w:tblOverlap w:val="never"/>
        <w:jc w:val="center"/>
        <w:tblLayout w:type="fixed"/>
      </w:tblPr>
      <w:tblGrid>
        <w:gridCol w:w="2136"/>
        <w:gridCol w:w="591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</w:rPr>
              <w:t>武则天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939" w:val="left"/>
                <w:tab w:pos="3653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唐太宗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唐玄宗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隋炀帝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7.</w:t>
      </w:r>
      <w:r>
        <w:rPr>
          <w:color w:val="000000"/>
          <w:spacing w:val="0"/>
          <w:w w:val="100"/>
          <w:position w:val="0"/>
        </w:rPr>
        <w:t>著作《爱弥尔》的作者是</w:t>
      </w:r>
    </w:p>
    <w:tbl>
      <w:tblPr>
        <w:tblOverlap w:val="never"/>
        <w:jc w:val="left"/>
        <w:tblLayout w:type="fixed"/>
      </w:tblPr>
      <w:tblGrid>
        <w:gridCol w:w="1915"/>
        <w:gridCol w:w="1925"/>
        <w:gridCol w:w="2006"/>
        <w:gridCol w:w="370"/>
        <w:gridCol w:w="94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洛克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卢梭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夸美纽斯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苏格拉底</w:t>
            </w:r>
          </w:p>
        </w:tc>
      </w:tr>
      <w:tr>
        <w:trPr>
          <w:trHeight w:val="374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国际奥林匹克委员会的总部设在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瑞士洛桑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英国伦敦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美国纽约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德国柏林</w:t>
            </w:r>
          </w:p>
        </w:tc>
      </w:tr>
      <w:tr>
        <w:trPr>
          <w:trHeight w:val="37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9.</w:t>
            </w:r>
            <w:r>
              <w:rPr>
                <w:color w:val="000000"/>
                <w:spacing w:val="0"/>
                <w:w w:val="100"/>
                <w:position w:val="0"/>
              </w:rPr>
              <w:t>体育史学的研究对象指体育与社会其他现象的联系和体育的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场地器材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制度行为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审美价值观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自身组成</w:t>
            </w:r>
          </w:p>
        </w:tc>
      </w:tr>
      <w:tr>
        <w:trPr>
          <w:trHeight w:val="36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10-</w:t>
            </w:r>
            <w:r>
              <w:rPr>
                <w:color w:val="000000"/>
                <w:spacing w:val="0"/>
                <w:w w:val="100"/>
                <w:position w:val="0"/>
              </w:rPr>
              <w:t>原始社会“消肿舞”的主要功能是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生产生活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原始教育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C,</w:t>
            </w:r>
            <w:r>
              <w:rPr>
                <w:color w:val="000000"/>
                <w:spacing w:val="0"/>
                <w:w w:val="100"/>
                <w:position w:val="0"/>
              </w:rPr>
              <w:t>娱乐活动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医疗保健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40" w:line="240" w:lineRule="auto"/>
        <w:ind w:left="8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第二部分非选择题（共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90</w:t>
      </w:r>
      <w:r>
        <w:rPr>
          <w:color w:val="000000"/>
          <w:spacing w:val="0"/>
          <w:w w:val="100"/>
          <w:position w:val="0"/>
        </w:rPr>
        <w:t>分）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120" w:line="346" w:lineRule="exact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二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名词解辟题（本大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Jg</w:t>
      </w:r>
      <w:r>
        <w:rPr>
          <w:color w:val="000000"/>
          <w:spacing w:val="0"/>
          <w:w w:val="100"/>
          <w:position w:val="0"/>
        </w:rPr>
        <w:t>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小题，毎小题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11.</w:t>
      </w:r>
      <w:r>
        <w:rPr>
          <w:color w:val="000000"/>
          <w:spacing w:val="0"/>
          <w:w w:val="100"/>
          <w:position w:val="0"/>
        </w:rPr>
        <w:t>八段——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leader="hyphen" w:pos="1258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</w:rPr>
        <w:t>踏麹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8" w:val="left"/>
        </w:tabs>
        <w:bidi w:val="0"/>
        <w:spacing w:before="0" w:after="0" w:line="360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顾拜旦——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8" w:val="left"/>
        </w:tabs>
        <w:bidi w:val="0"/>
        <w:spacing w:before="0" w:after="260" w:line="360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瑞典体一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3" w:val="left"/>
        </w:tabs>
        <w:bidi w:val="0"/>
        <w:spacing w:before="0" w:after="0" w:line="346" w:lineRule="exact"/>
        <w:ind w:left="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三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填空題（本大题共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8" w:val="left"/>
          <w:tab w:pos="2198" w:val="left"/>
          <w:tab w:pos="5635" w:val="left"/>
        </w:tabs>
        <w:bidi w:val="0"/>
        <w:spacing w:before="0" w:after="0" w:line="346" w:lineRule="exact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围棋是由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发明的，目的是培养儿子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修身养性。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  <w:tab w:pos="4493" w:val="left"/>
          <w:tab w:pos="6634" w:val="left"/>
        </w:tabs>
        <w:bidi w:val="0"/>
        <w:spacing w:before="0" w:after="0" w:line="346" w:lineRule="exact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第一届现代奥运会的举办时间是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 xml:space="preserve"> ,地点是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  <w:tab w:pos="3768" w:val="left"/>
          <w:tab w:pos="6922" w:val="left"/>
        </w:tabs>
        <w:bidi w:val="0"/>
        <w:spacing w:before="0" w:after="0" w:line="346" w:lineRule="exact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德国体操的创始人是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瑞典体操的创始人是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456" w:val="left"/>
          <w:tab w:pos="4286" w:val="left"/>
        </w:tabs>
        <w:bidi w:val="0"/>
        <w:spacing w:before="0" w:after="0" w:line="346" w:lineRule="exact"/>
        <w:ind w:left="0" w:right="0" w:firstLine="0"/>
        <w:jc w:val="left"/>
      </w:pPr>
      <w:bookmarkStart w:id="19" w:name="bookmark1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</w:t>
      </w:r>
      <w:bookmarkEnd w:id="1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体育的起源实际包含了对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和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的起源及身体教育形式的起源三重问题。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5" w:val="left"/>
          <w:tab w:pos="5419" w:val="left"/>
          <w:tab w:pos="7109" w:val="left"/>
        </w:tabs>
        <w:bidi w:val="0"/>
        <w:spacing w:before="0" w:after="60" w:line="346" w:lineRule="exact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lang w:val="zh-CN" w:eastAsia="zh-CN" w:bidi="zh-CN"/>
        </w:rPr>
        <w:t>“骑</w:t>
      </w:r>
      <w:r>
        <w:rPr>
          <w:color w:val="000000"/>
          <w:spacing w:val="0"/>
          <w:w w:val="100"/>
          <w:position w:val="0"/>
        </w:rPr>
        <w:t>士七技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”是指</w:t>
      </w:r>
      <w:r>
        <w:rPr>
          <w:color w:val="000000"/>
          <w:spacing w:val="0"/>
          <w:w w:val="100"/>
          <w:position w:val="0"/>
        </w:rPr>
        <w:t>骑马、游泳、投枪击剑、打猎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和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3" w:val="left"/>
          <w:tab w:pos="6787" w:val="left"/>
          <w:tab w:pos="7694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在宋、元、明、清养身术中发展最有代表性而又有影响深远的是</w:t>
        <w:tab/>
        <w:t>和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-10302" w:val="left"/>
        </w:tabs>
        <w:bidi w:val="0"/>
        <w:spacing w:before="0" w:after="0" w:line="240" w:lineRule="auto"/>
        <w:ind w:left="0" w:right="0" w:hanging="10940"/>
        <w:jc w:val="left"/>
      </w:pPr>
      <w:r>
        <w:rPr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8" w:val="left"/>
          <w:tab w:pos="3869" w:val="left"/>
          <w:tab w:pos="7776" w:val="left"/>
        </w:tabs>
        <w:bidi w:val="0"/>
        <w:spacing w:before="0" w:after="340" w:line="346" w:lineRule="exact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《体育之</w:t>
      </w:r>
      <w:r>
        <w:rPr>
          <w:color w:val="000000"/>
          <w:spacing w:val="0"/>
          <w:w w:val="100"/>
          <w:position w:val="0"/>
          <w:lang w:val="zh-CN" w:eastAsia="zh-CN" w:bidi="zh-CN"/>
        </w:rPr>
        <w:t>研究〉</w:t>
      </w:r>
      <w:r>
        <w:rPr>
          <w:color w:val="000000"/>
          <w:spacing w:val="0"/>
          <w:w w:val="100"/>
          <w:position w:val="0"/>
        </w:rPr>
        <w:t>的作者是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《学校体育之研究》的作者是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" w:val="left"/>
        </w:tabs>
        <w:bidi w:val="0"/>
        <w:spacing w:before="0" w:after="0" w:line="346" w:lineRule="exact"/>
        <w:ind w:left="0" w:right="0" w:firstLine="0"/>
        <w:jc w:val="left"/>
      </w:pPr>
      <w:bookmarkStart w:id="23" w:name="bookmark23"/>
      <w:r>
        <w:rPr>
          <w:color w:val="000000"/>
          <w:spacing w:val="0"/>
          <w:w w:val="100"/>
          <w:position w:val="0"/>
        </w:rPr>
        <w:t>四</w:t>
      </w:r>
      <w:bookmarkEnd w:id="23"/>
      <w:r>
        <w:rPr>
          <w:color w:val="000000"/>
          <w:spacing w:val="0"/>
          <w:w w:val="100"/>
          <w:position w:val="0"/>
        </w:rPr>
        <w:t>、</w:t>
        <w:tab/>
        <w:t>改错题（本大题共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分）请改正每小题的错误之处，不 改或改错均不得分。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22-</w:t>
      </w:r>
      <w:r>
        <w:rPr>
          <w:color w:val="000000"/>
          <w:spacing w:val="0"/>
          <w:w w:val="100"/>
          <w:position w:val="0"/>
        </w:rPr>
        <w:t>担任新中国第一任国家体委主任的同志是彭</w:t>
      </w:r>
      <w:r>
        <w:rPr>
          <w:color w:val="000000"/>
          <w:spacing w:val="0"/>
          <w:w w:val="100"/>
          <w:position w:val="0"/>
          <w:lang w:val="zh-CN" w:eastAsia="zh-CN" w:bidi="zh-CN"/>
        </w:rPr>
        <w:t>德怀。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改：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46" w:lineRule="exact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23800" w:h="16840" w:orient="landscape"/>
          <w:pgMar w:top="2715" w:right="3992" w:bottom="2433" w:left="1246" w:header="2287" w:footer="3" w:gutter="0"/>
          <w:pgNumType w:start="1"/>
          <w:cols w:num="2" w:space="231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23.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1423</w:t>
      </w:r>
      <w:r>
        <w:rPr>
          <w:color w:val="000000"/>
          <w:spacing w:val="0"/>
          <w:w w:val="100"/>
          <w:position w:val="0"/>
        </w:rPr>
        <w:t>年弗吉里奥在曼图亚郊外开办了称为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“快乐</w:t>
      </w:r>
      <w:r>
        <w:rPr>
          <w:color w:val="000000"/>
          <w:spacing w:val="0"/>
          <w:w w:val="100"/>
          <w:position w:val="0"/>
        </w:rPr>
        <w:t>之家”的宫廷学校。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改：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24-</w:t>
      </w:r>
      <w:r>
        <w:rPr>
          <w:color w:val="000000"/>
          <w:spacing w:val="0"/>
          <w:w w:val="100"/>
          <w:position w:val="0"/>
        </w:rPr>
        <w:t>国际奥林匹克委员会得英文简写是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ICO=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改：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74" w:val="left"/>
        </w:tabs>
        <w:bidi w:val="0"/>
        <w:spacing w:before="0" w:after="12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lang w:val="zh-CN" w:eastAsia="zh-CN" w:bidi="zh-CN"/>
        </w:rPr>
        <w:t>“骑士</w:t>
      </w:r>
      <w:r>
        <w:rPr>
          <w:color w:val="000000"/>
          <w:spacing w:val="0"/>
          <w:w w:val="100"/>
          <w:position w:val="0"/>
        </w:rPr>
        <w:t>称号”的授予年龄为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18</w:t>
      </w:r>
      <w:r>
        <w:rPr>
          <w:color w:val="000000"/>
          <w:spacing w:val="0"/>
          <w:w w:val="100"/>
          <w:position w:val="0"/>
        </w:rPr>
        <w:t>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改：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中国古代体育体系的形成时期是魏晋隋唐时期。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改：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26" w:name="bookmark26"/>
      <w:r>
        <w:rPr>
          <w:color w:val="000000"/>
          <w:spacing w:val="0"/>
          <w:w w:val="100"/>
          <w:position w:val="0"/>
        </w:rPr>
        <w:t>五</w:t>
      </w:r>
      <w:bookmarkEnd w:id="26"/>
      <w:r>
        <w:rPr>
          <w:color w:val="000000"/>
          <w:spacing w:val="0"/>
          <w:w w:val="100"/>
          <w:position w:val="0"/>
        </w:rPr>
        <w:t>、</w:t>
        <w:tab/>
        <w:t>简答题（本大题共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小題，每小题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简述雅典的体育教</w:t>
      </w:r>
      <w:r>
        <w:rPr>
          <w:color w:val="000000"/>
          <w:spacing w:val="0"/>
          <w:w w:val="100"/>
          <w:position w:val="0"/>
          <w:lang w:val="zh-CN" w:eastAsia="zh-CN" w:bidi="zh-CN"/>
        </w:rPr>
        <w:t>育观’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简述体育史发展的基本脉络。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简述古代两河流域体育的特点。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简述中国古代养身中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“和”</w:t>
      </w:r>
      <w:r>
        <w:rPr>
          <w:color w:val="000000"/>
          <w:spacing w:val="0"/>
          <w:w w:val="100"/>
          <w:position w:val="0"/>
        </w:rPr>
        <w:t>的核心范畴。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简述体育的起源。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3" w:val="left"/>
        </w:tabs>
        <w:bidi w:val="0"/>
        <w:spacing w:before="0" w:after="360" w:line="24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简述夸美纽斯的体育思想。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" w:val="left"/>
        </w:tabs>
        <w:bidi w:val="0"/>
        <w:spacing w:before="0" w:after="120" w:line="240" w:lineRule="auto"/>
        <w:ind w:left="0" w:right="0" w:firstLine="0"/>
        <w:jc w:val="left"/>
      </w:pPr>
      <w:bookmarkStart w:id="33" w:name="bookmark33"/>
      <w:r>
        <w:rPr>
          <w:color w:val="000000"/>
          <w:spacing w:val="0"/>
          <w:w w:val="100"/>
          <w:position w:val="0"/>
        </w:rPr>
        <w:t>六</w:t>
      </w:r>
      <w:bookmarkEnd w:id="33"/>
      <w:r>
        <w:rPr>
          <w:color w:val="000000"/>
          <w:spacing w:val="0"/>
          <w:w w:val="100"/>
          <w:position w:val="0"/>
        </w:rPr>
        <w:t>、</w:t>
        <w:tab/>
        <w:t>论述题（本大题共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10,</w:t>
      </w:r>
      <w:r>
        <w:rPr>
          <w:color w:val="000000"/>
          <w:spacing w:val="0"/>
          <w:w w:val="100"/>
          <w:position w:val="0"/>
        </w:rPr>
        <w:t>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3" w:val="left"/>
        </w:tabs>
        <w:bidi w:val="0"/>
        <w:spacing w:before="0" w:after="120" w:line="240" w:lineRule="auto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请论述现代体育形成的时代背景。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93" w:val="left"/>
        </w:tabs>
        <w:bidi w:val="0"/>
        <w:spacing w:before="0" w:after="120" w:line="240" w:lineRule="auto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请论述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“洋</w:t>
      </w:r>
      <w:r>
        <w:rPr>
          <w:color w:val="000000"/>
          <w:spacing w:val="0"/>
          <w:w w:val="100"/>
          <w:position w:val="0"/>
        </w:rPr>
        <w:t>务运动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”对中</w:t>
      </w:r>
      <w:r>
        <w:rPr>
          <w:color w:val="000000"/>
          <w:spacing w:val="0"/>
          <w:w w:val="100"/>
          <w:position w:val="0"/>
        </w:rPr>
        <w:t>国体育变革的影响。</w:t>
      </w:r>
    </w:p>
    <w:sectPr>
      <w:footerReference w:type="default" r:id="rId6"/>
      <w:footnotePr>
        <w:pos w:val="pageBottom"/>
        <w:numFmt w:val="decimal"/>
        <w:numRestart w:val="continuous"/>
      </w:footnotePr>
      <w:pgSz w:w="23800" w:h="16840" w:orient="landscape"/>
      <w:pgMar w:top="2751" w:right="16635" w:bottom="2751" w:left="2043" w:header="232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2663190</wp:posOffset>
              </wp:positionH>
              <wp:positionV relativeFrom="page">
                <wp:posOffset>9450705</wp:posOffset>
              </wp:positionV>
              <wp:extent cx="8013065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06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261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体育史试卷第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页）</w:t>
                            <w:tab/>
                            <w:t>体育史试卷第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70000000000002pt;margin-top:744.14999999999998pt;width:630.95000000000005pt;height:13.7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体育史试卷第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页）</w:t>
                      <w:tab/>
                      <w:t>体育史试卷第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3162935</wp:posOffset>
              </wp:positionH>
              <wp:positionV relativeFrom="page">
                <wp:posOffset>9439910</wp:posOffset>
              </wp:positionV>
              <wp:extent cx="142621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26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体育史试卷第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9.05000000000001pt;margin-top:743.30000000000007pt;width:112.3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体育史试卷第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2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1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3_"/>
    <w:basedOn w:val="DefaultParagraphFont"/>
    <w:link w:val="Style13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9">
    <w:name w:val="Heading #2|1_"/>
    <w:basedOn w:val="DefaultParagraphFont"/>
    <w:link w:val="Style18"/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2">
    <w:name w:val="Other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5">
    <w:name w:val="Table caption|1_"/>
    <w:basedOn w:val="DefaultParagraphFont"/>
    <w:link w:val="Style2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8">
    <w:name w:val="Body text|4_"/>
    <w:basedOn w:val="DefaultParagraphFont"/>
    <w:link w:val="Style27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80" w:line="28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auto"/>
      <w:spacing w:after="3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ing #1|1"/>
    <w:basedOn w:val="Normal"/>
    <w:link w:val="CharStyle12"/>
    <w:pPr>
      <w:widowControl w:val="0"/>
      <w:shd w:val="clear" w:color="auto" w:fill="auto"/>
      <w:spacing w:after="2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auto"/>
      <w:spacing w:after="600"/>
      <w:jc w:val="center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8">
    <w:name w:val="Heading #2|1"/>
    <w:basedOn w:val="Normal"/>
    <w:link w:val="CharStyle19"/>
    <w:pPr>
      <w:widowControl w:val="0"/>
      <w:shd w:val="clear" w:color="auto" w:fill="auto"/>
      <w:spacing w:after="430"/>
      <w:ind w:left="40"/>
      <w:jc w:val="center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  <w:spacing w:after="80" w:line="28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4">
    <w:name w:val="Table caption|1"/>
    <w:basedOn w:val="Normal"/>
    <w:link w:val="CharStyle2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7">
    <w:name w:val="Body text|4"/>
    <w:basedOn w:val="Normal"/>
    <w:link w:val="CharStyle28"/>
    <w:pPr>
      <w:widowControl w:val="0"/>
      <w:shd w:val="clear" w:color="auto" w:fill="auto"/>
      <w:spacing w:line="360" w:lineRule="auto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SKM_36719042214360</dc:title>
  <dc:subject/>
  <dc:creator/>
  <cp:keywords/>
</cp:coreProperties>
</file>